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45" w:rsidRDefault="00F82A00">
      <w:r>
        <w:rPr>
          <w:noProof/>
          <w:lang w:eastAsia="en-GB"/>
        </w:rPr>
        <w:drawing>
          <wp:inline distT="0" distB="0" distL="0" distR="0" wp14:anchorId="42C1E4D0" wp14:editId="52E3D2ED">
            <wp:extent cx="5731510" cy="564125"/>
            <wp:effectExtent l="0" t="0" r="2540" b="7620"/>
            <wp:docPr id="9" name="Picture 9" descr="https://ourhub.salvationarmy.org.uk/hr-hub/PublishingImages/Your%20Benefits%20Banner%20&amp;%20Logo%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urhub.salvationarmy.org.uk/hr-hub/PublishingImages/Your%20Benefits%20Banner%20&amp;%20Logo%20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64125"/>
                    </a:xfrm>
                    <a:prstGeom prst="rect">
                      <a:avLst/>
                    </a:prstGeom>
                    <a:noFill/>
                    <a:ln>
                      <a:noFill/>
                    </a:ln>
                  </pic:spPr>
                </pic:pic>
              </a:graphicData>
            </a:graphic>
          </wp:inline>
        </w:drawing>
      </w:r>
    </w:p>
    <w:p w:rsidR="00F82A00" w:rsidRDefault="00F82A00"/>
    <w:p w:rsidR="00F82A00" w:rsidRPr="00F82A00" w:rsidRDefault="00F82A00" w:rsidP="00F82A00">
      <w:pPr>
        <w:shd w:val="clear" w:color="auto" w:fill="FFFFFF"/>
        <w:spacing w:after="150" w:line="240" w:lineRule="auto"/>
        <w:rPr>
          <w:rFonts w:eastAsia="Times New Roman" w:cs="Times New Roman"/>
          <w:color w:val="333333"/>
          <w:sz w:val="21"/>
          <w:szCs w:val="21"/>
          <w:lang w:eastAsia="en-GB"/>
        </w:rPr>
      </w:pPr>
      <w:r w:rsidRPr="00F82A00">
        <w:rPr>
          <w:rFonts w:eastAsia="Times New Roman" w:cs="Times New Roman"/>
          <w:color w:val="333333"/>
          <w:sz w:val="21"/>
          <w:szCs w:val="21"/>
          <w:lang w:eastAsia="en-GB"/>
        </w:rPr>
        <w:t>As an organisation, The Salvation Army always wants to do more - more for our communities, more for our service users, and just as importantly more for our employees.</w:t>
      </w:r>
    </w:p>
    <w:p w:rsidR="00F82A00" w:rsidRPr="00F82A00" w:rsidRDefault="00F82A00" w:rsidP="00F82A00">
      <w:pPr>
        <w:shd w:val="clear" w:color="auto" w:fill="FFFFFF"/>
        <w:spacing w:after="150" w:line="240" w:lineRule="auto"/>
        <w:rPr>
          <w:rFonts w:eastAsia="Times New Roman" w:cs="Times New Roman"/>
          <w:color w:val="333333"/>
          <w:sz w:val="21"/>
          <w:szCs w:val="21"/>
          <w:lang w:eastAsia="en-GB"/>
        </w:rPr>
      </w:pPr>
      <w:r w:rsidRPr="00F82A00">
        <w:rPr>
          <w:rFonts w:eastAsia="Times New Roman" w:cs="Times New Roman"/>
          <w:color w:val="333333"/>
          <w:sz w:val="21"/>
          <w:szCs w:val="21"/>
          <w:lang w:eastAsia="en-GB"/>
        </w:rPr>
        <w:t>In return for your amazing co</w:t>
      </w:r>
      <w:r w:rsidRPr="00F82A00">
        <w:rPr>
          <w:rFonts w:ascii="Arial" w:eastAsia="Times New Roman" w:hAnsi="Arial" w:cs="Arial"/>
          <w:color w:val="333333"/>
          <w:sz w:val="21"/>
          <w:szCs w:val="21"/>
          <w:lang w:eastAsia="en-GB"/>
        </w:rPr>
        <w:t>​</w:t>
      </w:r>
      <w:proofErr w:type="spellStart"/>
      <w:r w:rsidRPr="00F82A00">
        <w:rPr>
          <w:rFonts w:eastAsia="Times New Roman" w:cs="Times New Roman"/>
          <w:color w:val="333333"/>
          <w:sz w:val="21"/>
          <w:szCs w:val="21"/>
          <w:lang w:eastAsia="en-GB"/>
        </w:rPr>
        <w:t>ntribution</w:t>
      </w:r>
      <w:proofErr w:type="spellEnd"/>
      <w:r w:rsidRPr="00F82A00">
        <w:rPr>
          <w:rFonts w:eastAsia="Times New Roman" w:cs="Times New Roman"/>
          <w:color w:val="333333"/>
          <w:sz w:val="21"/>
          <w:szCs w:val="21"/>
          <w:lang w:eastAsia="en-GB"/>
        </w:rPr>
        <w:t xml:space="preserve"> to our cause and our work, we offer you more than just your monthly salary. We also offer access to a great range of employee benefits that we hope you will use, enjoy and engage with during your employment with us.</w:t>
      </w:r>
    </w:p>
    <w:p w:rsidR="00F82A00" w:rsidRPr="00F82A00" w:rsidRDefault="00F82A00" w:rsidP="00F82A00">
      <w:pPr>
        <w:shd w:val="clear" w:color="auto" w:fill="FFFFFF"/>
        <w:spacing w:after="150" w:line="240" w:lineRule="auto"/>
        <w:rPr>
          <w:rFonts w:eastAsia="Times New Roman" w:cs="Times New Roman"/>
          <w:color w:val="333333"/>
          <w:sz w:val="21"/>
          <w:szCs w:val="21"/>
          <w:lang w:eastAsia="en-GB"/>
        </w:rPr>
      </w:pPr>
      <w:r w:rsidRPr="00F82A00">
        <w:rPr>
          <w:rFonts w:eastAsia="Times New Roman" w:cs="Times New Roman"/>
          <w:color w:val="333333"/>
          <w:sz w:val="21"/>
          <w:szCs w:val="21"/>
          <w:lang w:eastAsia="en-GB"/>
        </w:rPr>
        <w:t>Our hope is that our benefits offer can enhance your life both in and outside of the workplace in three different areas – Health, Finances and Lifestyle.</w:t>
      </w:r>
    </w:p>
    <w:p w:rsidR="00F82A00" w:rsidRPr="00F82A00" w:rsidRDefault="00F82A00" w:rsidP="00F82A00">
      <w:pPr>
        <w:shd w:val="clear" w:color="auto" w:fill="FFFFFF"/>
        <w:spacing w:after="150" w:line="240" w:lineRule="auto"/>
        <w:rPr>
          <w:rFonts w:eastAsia="Times New Roman" w:cs="Times New Roman"/>
          <w:color w:val="333333"/>
          <w:sz w:val="21"/>
          <w:szCs w:val="21"/>
          <w:lang w:eastAsia="en-GB"/>
        </w:rPr>
      </w:pPr>
      <w:r w:rsidRPr="00F82A00">
        <w:rPr>
          <w:rFonts w:eastAsia="Times New Roman" w:cs="Times New Roman"/>
          <w:color w:val="333333"/>
          <w:sz w:val="21"/>
          <w:szCs w:val="21"/>
          <w:lang w:eastAsia="en-GB"/>
        </w:rPr>
        <w:t xml:space="preserve">To find out more about each of the benefits please click on the sections below. If you think </w:t>
      </w:r>
      <w:proofErr w:type="gramStart"/>
      <w:r w:rsidRPr="00F82A00">
        <w:rPr>
          <w:rFonts w:eastAsia="Times New Roman" w:cs="Times New Roman"/>
          <w:color w:val="333333"/>
          <w:sz w:val="21"/>
          <w:szCs w:val="21"/>
          <w:lang w:eastAsia="en-GB"/>
        </w:rPr>
        <w:t>you'll</w:t>
      </w:r>
      <w:proofErr w:type="gramEnd"/>
      <w:r w:rsidRPr="00F82A00">
        <w:rPr>
          <w:rFonts w:eastAsia="Times New Roman" w:cs="Times New Roman"/>
          <w:color w:val="333333"/>
          <w:sz w:val="21"/>
          <w:szCs w:val="21"/>
          <w:lang w:eastAsia="en-GB"/>
        </w:rPr>
        <w:t xml:space="preserve"> be accessing this page regularly why not make it a “Favourite" on your web browser so you can find your way back to us with just a single click. </w:t>
      </w:r>
      <w:r w:rsidRPr="00F82A00">
        <w:rPr>
          <w:rFonts w:ascii="Arial" w:eastAsia="Times New Roman" w:hAnsi="Arial" w:cs="Arial"/>
          <w:color w:val="333333"/>
          <w:sz w:val="21"/>
          <w:szCs w:val="21"/>
          <w:lang w:eastAsia="en-GB"/>
        </w:rPr>
        <w:t>​​</w:t>
      </w:r>
    </w:p>
    <w:p w:rsidR="00F82A00" w:rsidRPr="00F82A00" w:rsidRDefault="00F82A00" w:rsidP="00F82A00">
      <w:pPr>
        <w:shd w:val="clear" w:color="auto" w:fill="FFFFFF"/>
        <w:spacing w:after="150" w:line="240" w:lineRule="auto"/>
        <w:rPr>
          <w:rFonts w:eastAsia="Times New Roman" w:cs="Times New Roman"/>
          <w:color w:val="333333"/>
          <w:sz w:val="21"/>
          <w:szCs w:val="21"/>
          <w:lang w:eastAsia="en-GB"/>
        </w:rPr>
      </w:pPr>
      <w:r w:rsidRPr="00F82A00">
        <w:rPr>
          <w:rFonts w:eastAsia="Times New Roman" w:cs="Times New Roman"/>
          <w:color w:val="333333"/>
          <w:sz w:val="21"/>
          <w:szCs w:val="21"/>
          <w:lang w:eastAsia="en-GB"/>
        </w:rPr>
        <w:t>If you have a question or want to make a suggestion about your employee benefits, please email us at </w:t>
      </w:r>
      <w:hyperlink r:id="rId7" w:history="1">
        <w:r w:rsidRPr="00F82A00">
          <w:rPr>
            <w:rFonts w:eastAsia="Times New Roman" w:cs="Times New Roman"/>
            <w:color w:val="0067B0"/>
            <w:sz w:val="21"/>
            <w:szCs w:val="21"/>
            <w:shd w:val="clear" w:color="auto" w:fill="FFFFFF"/>
            <w:lang w:eastAsia="en-GB"/>
          </w:rPr>
          <w:t>hrrewards@salvationarmy.org.uk</w:t>
        </w:r>
      </w:hyperlink>
      <w:proofErr w:type="gramStart"/>
      <w:r w:rsidRPr="00F82A00">
        <w:rPr>
          <w:rFonts w:ascii="Arial" w:eastAsia="Times New Roman" w:hAnsi="Arial" w:cs="Arial"/>
          <w:color w:val="333333"/>
          <w:sz w:val="21"/>
          <w:szCs w:val="21"/>
          <w:lang w:eastAsia="en-GB"/>
        </w:rPr>
        <w:t>​</w:t>
      </w:r>
      <w:proofErr w:type="gramEnd"/>
      <w:r w:rsidRPr="00F82A00">
        <w:rPr>
          <w:rFonts w:eastAsia="Times New Roman" w:cs="Times New Roman"/>
          <w:color w:val="333333"/>
          <w:sz w:val="21"/>
          <w:szCs w:val="21"/>
          <w:lang w:eastAsia="en-GB"/>
        </w:rPr>
        <w:t> .</w:t>
      </w:r>
    </w:p>
    <w:p w:rsidR="00F82A00" w:rsidRDefault="00F82A00">
      <w:bookmarkStart w:id="0" w:name="_GoBack"/>
      <w:bookmarkEnd w:id="0"/>
    </w:p>
    <w:p w:rsidR="000F5655" w:rsidRDefault="000F5655">
      <w:pPr>
        <w:rPr>
          <w:sz w:val="40"/>
          <w:szCs w:val="40"/>
        </w:rPr>
      </w:pPr>
    </w:p>
    <w:p w:rsidR="00F82A00" w:rsidRPr="000F5655" w:rsidRDefault="001B7E43">
      <w:pPr>
        <w:rPr>
          <w:sz w:val="40"/>
          <w:szCs w:val="40"/>
        </w:rPr>
      </w:pPr>
      <w:r w:rsidRPr="000F5655">
        <w:rPr>
          <w:sz w:val="40"/>
          <w:szCs w:val="40"/>
        </w:rPr>
        <w:t>Health</w:t>
      </w:r>
      <w:r w:rsidR="000F5655" w:rsidRPr="000F5655">
        <w:rPr>
          <w:sz w:val="40"/>
          <w:szCs w:val="40"/>
        </w:rPr>
        <w:t xml:space="preserve"> </w:t>
      </w:r>
      <w:r w:rsidR="000F5655">
        <w:rPr>
          <w:sz w:val="40"/>
          <w:szCs w:val="40"/>
        </w:rPr>
        <w:t>“</w:t>
      </w:r>
      <w:r w:rsidR="000F5655" w:rsidRPr="000F5655">
        <w:rPr>
          <w:sz w:val="40"/>
          <w:szCs w:val="40"/>
        </w:rPr>
        <w:t>accordion</w:t>
      </w:r>
      <w:r w:rsidR="000F5655">
        <w:rPr>
          <w:sz w:val="40"/>
          <w:szCs w:val="40"/>
        </w:rPr>
        <w:t>”</w:t>
      </w:r>
      <w:r w:rsidR="000F5655" w:rsidRPr="000F5655">
        <w:rPr>
          <w:sz w:val="40"/>
          <w:szCs w:val="40"/>
        </w:rPr>
        <w:t xml:space="preserve"> section</w:t>
      </w:r>
    </w:p>
    <w:p w:rsidR="000F5655" w:rsidRDefault="000F5655" w:rsidP="000F5655"/>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14:anchorId="6F7C356D" wp14:editId="0B1A8558">
            <wp:extent cx="3230419" cy="1366715"/>
            <wp:effectExtent l="0" t="0" r="8255" b="5080"/>
            <wp:docPr id="10" name="Picture 10" descr="https://ourhub.salvationarmy.org.uk/hr-hub/PublishingImages/Be%20support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rhub.salvationarmy.org.uk/hr-hub/PublishingImages/Be%20supported%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6317" cy="1369210"/>
                    </a:xfrm>
                    <a:prstGeom prst="rect">
                      <a:avLst/>
                    </a:prstGeom>
                    <a:noFill/>
                    <a:ln>
                      <a:noFill/>
                    </a:ln>
                  </pic:spPr>
                </pic:pic>
              </a:graphicData>
            </a:graphic>
          </wp:inline>
        </w:drawing>
      </w:r>
      <w:r w:rsidRPr="00F82A00">
        <w:rPr>
          <w:rFonts w:ascii="Segoe UI" w:eastAsia="Times New Roman" w:hAnsi="Segoe UI" w:cs="Segoe UI"/>
          <w:color w:val="444444"/>
          <w:sz w:val="20"/>
          <w:szCs w:val="20"/>
          <w:lang w:eastAsia="en-GB"/>
        </w:rPr>
        <w:t>​</w:t>
      </w:r>
      <w:r w:rsidRPr="00F82A00">
        <w:rPr>
          <w:rFonts w:ascii="Segoe UI" w:eastAsia="Times New Roman" w:hAnsi="Segoe UI" w:cs="Segoe UI"/>
          <w:color w:val="444444"/>
          <w:sz w:val="20"/>
          <w:szCs w:val="20"/>
          <w:lang w:eastAsia="en-GB"/>
        </w:rPr>
        <w:br/>
      </w:r>
      <w:r w:rsidRPr="00F82A00">
        <w:rPr>
          <w:rFonts w:ascii="Segoe UI" w:eastAsia="Times New Roman" w:hAnsi="Segoe UI" w:cs="Segoe UI"/>
          <w:b/>
          <w:bCs/>
          <w:color w:val="A71E22"/>
          <w:sz w:val="36"/>
          <w:szCs w:val="36"/>
          <w:lang w:eastAsia="en-GB"/>
        </w:rPr>
        <w:t>Your confidential and free support service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proofErr w:type="gramStart"/>
      <w:r w:rsidRPr="00F82A00">
        <w:rPr>
          <w:rFonts w:ascii="Segoe UI" w:eastAsia="Times New Roman" w:hAnsi="Segoe UI" w:cs="Segoe UI"/>
          <w:color w:val="444444"/>
          <w:sz w:val="20"/>
          <w:szCs w:val="20"/>
          <w:lang w:eastAsia="en-GB"/>
        </w:rPr>
        <w:t>be</w:t>
      </w:r>
      <w:proofErr w:type="gramEnd"/>
      <w:r w:rsidRPr="00F82A00">
        <w:rPr>
          <w:rFonts w:ascii="Segoe UI" w:eastAsia="Times New Roman" w:hAnsi="Segoe UI" w:cs="Segoe UI"/>
          <w:color w:val="444444"/>
          <w:sz w:val="20"/>
          <w:szCs w:val="20"/>
          <w:lang w:eastAsia="en-GB"/>
        </w:rPr>
        <w:t xml:space="preserve"> supported is accessible 24/7/365 either by phone or online as follows:</w:t>
      </w:r>
    </w:p>
    <w:tbl>
      <w:tblPr>
        <w:tblW w:w="3840" w:type="dxa"/>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523"/>
        <w:gridCol w:w="2317"/>
      </w:tblGrid>
      <w:tr w:rsidR="000F5655" w:rsidRPr="00F82A00" w:rsidTr="000F011B">
        <w:trPr>
          <w:trHeight w:val="225"/>
        </w:trPr>
        <w:tc>
          <w:tcPr>
            <w:tcW w:w="147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​Telephone:</w:t>
            </w:r>
          </w:p>
        </w:tc>
        <w:tc>
          <w:tcPr>
            <w:tcW w:w="204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444444"/>
                <w:sz w:val="20"/>
                <w:szCs w:val="20"/>
                <w:lang w:eastAsia="en-GB"/>
              </w:rPr>
              <w:t>​0800 0727072​</w:t>
            </w:r>
          </w:p>
        </w:tc>
      </w:tr>
      <w:tr w:rsidR="000F5655" w:rsidRPr="00F82A00" w:rsidTr="000F011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​Website:</w:t>
            </w:r>
          </w:p>
        </w:tc>
        <w:tc>
          <w:tcPr>
            <w:tcW w:w="204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t>
            </w:r>
            <w:hyperlink r:id="rId9" w:tgtFrame="_blank" w:history="1">
              <w:r w:rsidRPr="00F82A00">
                <w:rPr>
                  <w:rFonts w:ascii="Segoe UI" w:eastAsia="Times New Roman" w:hAnsi="Segoe UI" w:cs="Segoe UI"/>
                  <w:b/>
                  <w:bCs/>
                  <w:color w:val="0067B0"/>
                  <w:sz w:val="20"/>
                  <w:szCs w:val="20"/>
                  <w:lang w:eastAsia="en-GB"/>
                </w:rPr>
                <w:t>axabesupported.co.uk</w:t>
              </w:r>
            </w:hyperlink>
          </w:p>
        </w:tc>
      </w:tr>
      <w:tr w:rsidR="000F5655" w:rsidRPr="00F82A00" w:rsidTr="000F011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t>
            </w:r>
            <w:hyperlink r:id="rId10" w:history="1">
              <w:r w:rsidRPr="00F82A00">
                <w:rPr>
                  <w:rFonts w:ascii="Segoe UI" w:eastAsia="Times New Roman" w:hAnsi="Segoe UI" w:cs="Segoe UI"/>
                  <w:b/>
                  <w:bCs/>
                  <w:color w:val="0067B0"/>
                  <w:sz w:val="20"/>
                  <w:szCs w:val="20"/>
                  <w:lang w:eastAsia="en-GB"/>
                </w:rPr>
                <w:t>​</w:t>
              </w:r>
            </w:hyperlink>
            <w:r w:rsidRPr="00F82A00">
              <w:rPr>
                <w:rFonts w:ascii="Segoe UI" w:eastAsia="Times New Roman" w:hAnsi="Segoe UI" w:cs="Segoe UI"/>
                <w:color w:val="444444"/>
                <w:sz w:val="20"/>
                <w:szCs w:val="20"/>
                <w:lang w:eastAsia="en-GB"/>
              </w:rPr>
              <w:t>Username:</w:t>
            </w:r>
          </w:p>
        </w:tc>
        <w:tc>
          <w:tcPr>
            <w:tcW w:w="204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t>
            </w:r>
            <w:proofErr w:type="spellStart"/>
            <w:r w:rsidRPr="00F82A00">
              <w:rPr>
                <w:rFonts w:ascii="Segoe UI" w:eastAsia="Times New Roman" w:hAnsi="Segoe UI" w:cs="Segoe UI"/>
                <w:b/>
                <w:bCs/>
                <w:color w:val="444444"/>
                <w:sz w:val="20"/>
                <w:szCs w:val="20"/>
                <w:lang w:eastAsia="en-GB"/>
              </w:rPr>
              <w:t>salvationarmy</w:t>
            </w:r>
            <w:proofErr w:type="spellEnd"/>
          </w:p>
        </w:tc>
      </w:tr>
      <w:tr w:rsidR="000F5655" w:rsidRPr="00F82A00" w:rsidTr="000F011B">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777777"/>
                <w:sz w:val="20"/>
                <w:szCs w:val="20"/>
                <w:lang w:eastAsia="en-GB"/>
              </w:rPr>
            </w:pPr>
            <w:r w:rsidRPr="00F82A00">
              <w:rPr>
                <w:rFonts w:ascii="Segoe UI" w:eastAsia="Times New Roman" w:hAnsi="Segoe UI" w:cs="Segoe UI"/>
                <w:color w:val="444444"/>
                <w:sz w:val="20"/>
                <w:szCs w:val="20"/>
                <w:lang w:eastAsia="en-GB"/>
              </w:rPr>
              <w:t>Password:</w:t>
            </w:r>
          </w:p>
        </w:tc>
        <w:tc>
          <w:tcPr>
            <w:tcW w:w="204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0F5655" w:rsidRPr="00F82A00" w:rsidRDefault="000F5655" w:rsidP="000F011B">
            <w:pPr>
              <w:spacing w:after="0" w:line="240" w:lineRule="auto"/>
              <w:rPr>
                <w:rFonts w:ascii="Segoe UI" w:eastAsia="Times New Roman" w:hAnsi="Segoe UI" w:cs="Segoe UI"/>
                <w:color w:val="777777"/>
                <w:sz w:val="20"/>
                <w:szCs w:val="20"/>
                <w:lang w:eastAsia="en-GB"/>
              </w:rPr>
            </w:pPr>
            <w:r w:rsidRPr="00F82A00">
              <w:rPr>
                <w:rFonts w:ascii="Segoe UI" w:eastAsia="Times New Roman" w:hAnsi="Segoe UI" w:cs="Segoe UI"/>
                <w:color w:val="444444"/>
                <w:sz w:val="20"/>
                <w:szCs w:val="20"/>
                <w:lang w:eastAsia="en-GB"/>
              </w:rPr>
              <w:t>​</w:t>
            </w:r>
            <w:r w:rsidRPr="00F82A00">
              <w:rPr>
                <w:rFonts w:ascii="Segoe UI" w:eastAsia="Times New Roman" w:hAnsi="Segoe UI" w:cs="Segoe UI"/>
                <w:b/>
                <w:bCs/>
                <w:color w:val="444444"/>
                <w:sz w:val="20"/>
                <w:szCs w:val="20"/>
                <w:lang w:eastAsia="en-GB"/>
              </w:rPr>
              <w:t>supported​</w:t>
            </w:r>
          </w:p>
        </w:tc>
      </w:tr>
    </w:tbl>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hyperlink r:id="rId11" w:history="1">
        <w:proofErr w:type="gramStart"/>
        <w:r w:rsidRPr="00F82A00">
          <w:rPr>
            <w:rFonts w:ascii="Segoe UI" w:eastAsia="Times New Roman" w:hAnsi="Segoe UI" w:cs="Segoe UI"/>
            <w:b/>
            <w:bCs/>
            <w:color w:val="444444"/>
            <w:sz w:val="20"/>
            <w:szCs w:val="20"/>
            <w:lang w:eastAsia="en-GB"/>
          </w:rPr>
          <w:t>be</w:t>
        </w:r>
        <w:proofErr w:type="gramEnd"/>
        <w:r w:rsidRPr="00F82A00">
          <w:rPr>
            <w:rFonts w:ascii="Segoe UI" w:eastAsia="Times New Roman" w:hAnsi="Segoe UI" w:cs="Segoe UI"/>
            <w:b/>
            <w:bCs/>
            <w:color w:val="444444"/>
            <w:sz w:val="20"/>
            <w:szCs w:val="20"/>
            <w:lang w:eastAsia="en-GB"/>
          </w:rPr>
          <w:t xml:space="preserve"> supported flyer June 2018</w:t>
        </w:r>
      </w:hyperlink>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hyperlink r:id="rId12" w:history="1">
        <w:proofErr w:type="gramStart"/>
        <w:r w:rsidRPr="00F82A00">
          <w:rPr>
            <w:rFonts w:ascii="Segoe UI" w:eastAsia="Times New Roman" w:hAnsi="Segoe UI" w:cs="Segoe UI"/>
            <w:b/>
            <w:bCs/>
            <w:color w:val="444444"/>
            <w:sz w:val="20"/>
            <w:szCs w:val="20"/>
            <w:lang w:eastAsia="en-GB"/>
          </w:rPr>
          <w:t>be</w:t>
        </w:r>
        <w:proofErr w:type="gramEnd"/>
        <w:r w:rsidRPr="00F82A00">
          <w:rPr>
            <w:rFonts w:ascii="Segoe UI" w:eastAsia="Times New Roman" w:hAnsi="Segoe UI" w:cs="Segoe UI"/>
            <w:b/>
            <w:bCs/>
            <w:color w:val="444444"/>
            <w:sz w:val="20"/>
            <w:szCs w:val="20"/>
            <w:lang w:eastAsia="en-GB"/>
          </w:rPr>
          <w:t xml:space="preserve"> supported poster June 2018​​</w:t>
        </w:r>
      </w:hyperlink>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Sometimes, daily life can seem full of challenges. Wouldn't it be reassuring to know </w:t>
      </w:r>
      <w:proofErr w:type="gramStart"/>
      <w:r w:rsidRPr="00F82A00">
        <w:rPr>
          <w:rFonts w:ascii="Segoe UI" w:eastAsia="Times New Roman" w:hAnsi="Segoe UI" w:cs="Segoe UI"/>
          <w:color w:val="444444"/>
          <w:sz w:val="20"/>
          <w:szCs w:val="20"/>
          <w:lang w:eastAsia="en-GB"/>
        </w:rPr>
        <w:t>you've got</w:t>
      </w:r>
      <w:proofErr w:type="gramEnd"/>
      <w:r w:rsidRPr="00F82A00">
        <w:rPr>
          <w:rFonts w:ascii="Segoe UI" w:eastAsia="Times New Roman" w:hAnsi="Segoe UI" w:cs="Segoe UI"/>
          <w:color w:val="444444"/>
          <w:sz w:val="20"/>
          <w:szCs w:val="20"/>
          <w:lang w:eastAsia="en-GB"/>
        </w:rPr>
        <w:t xml:space="preserve"> somewhere to turn when you need reliable information or support, and someone to talk to when things don't run as smoothly as you'd like. </w:t>
      </w:r>
      <w:proofErr w:type="gramStart"/>
      <w:r w:rsidRPr="00F82A00">
        <w:rPr>
          <w:rFonts w:ascii="Segoe UI" w:eastAsia="Times New Roman" w:hAnsi="Segoe UI" w:cs="Segoe UI"/>
          <w:color w:val="444444"/>
          <w:sz w:val="20"/>
          <w:szCs w:val="20"/>
          <w:lang w:eastAsia="en-GB"/>
        </w:rPr>
        <w:t>be</w:t>
      </w:r>
      <w:proofErr w:type="gramEnd"/>
      <w:r w:rsidRPr="00F82A00">
        <w:rPr>
          <w:rFonts w:ascii="Segoe UI" w:eastAsia="Times New Roman" w:hAnsi="Segoe UI" w:cs="Segoe UI"/>
          <w:color w:val="444444"/>
          <w:sz w:val="20"/>
          <w:szCs w:val="20"/>
          <w:lang w:eastAsia="en-GB"/>
        </w:rPr>
        <w:t xml:space="preserve"> supported is a 24/7 confidential  support service available to both you and your immediate family members to provide you with the help you need. </w:t>
      </w:r>
      <w:proofErr w:type="gramStart"/>
      <w:r w:rsidRPr="00F82A00">
        <w:rPr>
          <w:rFonts w:ascii="Segoe UI" w:eastAsia="Times New Roman" w:hAnsi="Segoe UI" w:cs="Segoe UI"/>
          <w:color w:val="444444"/>
          <w:sz w:val="20"/>
          <w:szCs w:val="20"/>
          <w:lang w:eastAsia="en-GB"/>
        </w:rPr>
        <w:t>The service is provided by AXA PPP Healthcare</w:t>
      </w:r>
      <w:proofErr w:type="gramEnd"/>
      <w:r w:rsidRPr="00F82A00">
        <w:rPr>
          <w:rFonts w:ascii="Segoe UI" w:eastAsia="Times New Roman" w:hAnsi="Segoe UI" w:cs="Segoe UI"/>
          <w:color w:val="444444"/>
          <w:sz w:val="20"/>
          <w:szCs w:val="20"/>
          <w:lang w:eastAsia="en-GB"/>
        </w:rPr>
        <w:t>.</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You can call as often as you like, whenever you want. When you call, </w:t>
      </w:r>
      <w:proofErr w:type="gramStart"/>
      <w:r w:rsidRPr="00F82A00">
        <w:rPr>
          <w:rFonts w:ascii="Segoe UI" w:eastAsia="Times New Roman" w:hAnsi="Segoe UI" w:cs="Segoe UI"/>
          <w:color w:val="444444"/>
          <w:sz w:val="20"/>
          <w:szCs w:val="20"/>
          <w:lang w:eastAsia="en-GB"/>
        </w:rPr>
        <w:t>you'll</w:t>
      </w:r>
      <w:proofErr w:type="gramEnd"/>
      <w:r w:rsidRPr="00F82A00">
        <w:rPr>
          <w:rFonts w:ascii="Segoe UI" w:eastAsia="Times New Roman" w:hAnsi="Segoe UI" w:cs="Segoe UI"/>
          <w:color w:val="444444"/>
          <w:sz w:val="20"/>
          <w:szCs w:val="20"/>
          <w:lang w:eastAsia="en-GB"/>
        </w:rPr>
        <w:t xml:space="preserve"> speak to a fully trained counsellor who will start by asking a few questions to understand what support you need.</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service is completely confidential and be supported will not share with The Salvation Army any details that can trace a specific caller to a specific issue.  You </w:t>
      </w:r>
      <w:proofErr w:type="gramStart"/>
      <w:r w:rsidRPr="00F82A00">
        <w:rPr>
          <w:rFonts w:ascii="Segoe UI" w:eastAsia="Times New Roman" w:hAnsi="Segoe UI" w:cs="Segoe UI"/>
          <w:color w:val="444444"/>
          <w:sz w:val="20"/>
          <w:szCs w:val="20"/>
          <w:lang w:eastAsia="en-GB"/>
        </w:rPr>
        <w:t>don't</w:t>
      </w:r>
      <w:proofErr w:type="gramEnd"/>
      <w:r w:rsidRPr="00F82A00">
        <w:rPr>
          <w:rFonts w:ascii="Segoe UI" w:eastAsia="Times New Roman" w:hAnsi="Segoe UI" w:cs="Segoe UI"/>
          <w:color w:val="444444"/>
          <w:sz w:val="20"/>
          <w:szCs w:val="20"/>
          <w:lang w:eastAsia="en-GB"/>
        </w:rPr>
        <w:t xml:space="preserve"> even have to give your name when you call if you'd prefer not to. The only information given to The Salvation Army is very general usage statistics to help us monitor how the service is operating.</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You can access the support services through a number of different pathways as follows:</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444444"/>
          <w:sz w:val="20"/>
          <w:szCs w:val="20"/>
          <w:lang w:eastAsia="en-GB"/>
        </w:rPr>
        <w:t>Counselling</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People decide to seek counselling for a variety of reasons, including feelings of depression and anxiety, career or relationship issues, trauma, bereavement, as well as many other concerns. Counselling can help to improve the quality of people's lives, through providing a safe, confidential space to explore areas of difficulty and focus on necessary changes.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By listening attentively to your concerns, a counsellor can begin to understand the difficulties you describe from your point of view and can help you to see things more clearly, maybe even from a different perspective. A counsellor listens objectively and non-judgmentally, which means that you can talk about whatever is on your mind. This can help to make better sense of situations: increasing self-esteem, awareness, understanding and improving your personal and professional relationships.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Through be supported you can call 24/7/365 and speak to a qualified counsellor for immediate help. If you then need further support, subject to a clinical assessment, you can also get up to five scheduled telephone, face to face or email counselling sessions.</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444444"/>
          <w:sz w:val="20"/>
          <w:szCs w:val="20"/>
          <w:lang w:eastAsia="en-GB"/>
        </w:rPr>
        <w:t> </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roofErr w:type="spellStart"/>
      <w:r w:rsidRPr="00F82A00">
        <w:rPr>
          <w:rFonts w:ascii="Segoe UI" w:eastAsia="Times New Roman" w:hAnsi="Segoe UI" w:cs="Segoe UI"/>
          <w:b/>
          <w:bCs/>
          <w:color w:val="444444"/>
          <w:sz w:val="20"/>
          <w:szCs w:val="20"/>
          <w:lang w:eastAsia="en-GB"/>
        </w:rPr>
        <w:t>LifeManagement</w:t>
      </w:r>
      <w:proofErr w:type="spellEnd"/>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A </w:t>
      </w:r>
      <w:proofErr w:type="spellStart"/>
      <w:r w:rsidRPr="00F82A00">
        <w:rPr>
          <w:rFonts w:ascii="Segoe UI" w:eastAsia="Times New Roman" w:hAnsi="Segoe UI" w:cs="Segoe UI"/>
          <w:color w:val="444444"/>
          <w:sz w:val="20"/>
          <w:szCs w:val="20"/>
          <w:lang w:eastAsia="en-GB"/>
        </w:rPr>
        <w:t>LifeManagement</w:t>
      </w:r>
      <w:proofErr w:type="spellEnd"/>
      <w:r w:rsidRPr="00F82A00">
        <w:rPr>
          <w:rFonts w:ascii="Segoe UI" w:eastAsia="Times New Roman" w:hAnsi="Segoe UI" w:cs="Segoe UI"/>
          <w:color w:val="444444"/>
          <w:sz w:val="20"/>
          <w:szCs w:val="20"/>
          <w:lang w:eastAsia="en-GB"/>
        </w:rPr>
        <w:t xml:space="preserve"> Consultant can provide an independent “listening ear", enabling you to talk through your concerns and offering possible approaches to progress the situation. They will not provide legal advice but will focus on giving you the means to make an informed decision about how to proceed. </w:t>
      </w:r>
      <w:proofErr w:type="spellStart"/>
      <w:r w:rsidRPr="00F82A00">
        <w:rPr>
          <w:rFonts w:ascii="Segoe UI" w:eastAsia="Times New Roman" w:hAnsi="Segoe UI" w:cs="Segoe UI"/>
          <w:color w:val="444444"/>
          <w:sz w:val="20"/>
          <w:szCs w:val="20"/>
          <w:lang w:eastAsia="en-GB"/>
        </w:rPr>
        <w:t>LifeManagement</w:t>
      </w:r>
      <w:proofErr w:type="spellEnd"/>
      <w:r w:rsidRPr="00F82A00">
        <w:rPr>
          <w:rFonts w:ascii="Segoe UI" w:eastAsia="Times New Roman" w:hAnsi="Segoe UI" w:cs="Segoe UI"/>
          <w:color w:val="444444"/>
          <w:sz w:val="20"/>
          <w:szCs w:val="20"/>
          <w:lang w:eastAsia="en-GB"/>
        </w:rPr>
        <w:t xml:space="preserve"> can provide support about any situation you find yourself facing including:</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Consumer issues – your rights, house purchase, travel, lost credit cards</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Family care – bereavement, childcare, adolescent issues, elderly care</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Financial – organising finances, debt, court claims, state benefits, mortgages</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Education – special education needs, grants, bullying, schooling problems</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Legal – probate, custody, divorce, wills, neighbour disputes</w:t>
      </w:r>
    </w:p>
    <w:p w:rsidR="000F5655" w:rsidRPr="00F82A00" w:rsidRDefault="000F5655" w:rsidP="000F5655">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Health – patient charter rights, NHS provision, private medical cover</w:t>
      </w:r>
    </w:p>
    <w:p w:rsidR="000F5655" w:rsidRPr="00F82A00" w:rsidRDefault="000F5655" w:rsidP="000F5655">
      <w:pPr>
        <w:numPr>
          <w:ilvl w:val="0"/>
          <w:numId w:val="1"/>
        </w:numPr>
        <w:shd w:val="clear" w:color="auto" w:fill="FFFFFF"/>
        <w:spacing w:before="100" w:beforeAutospacing="1" w:after="24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Housing – landlord and tenant rights/responsibilities, leasing and letting, insurance</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444444"/>
          <w:sz w:val="20"/>
          <w:szCs w:val="20"/>
          <w:lang w:eastAsia="en-GB"/>
        </w:rPr>
        <w:lastRenderedPageBreak/>
        <w:t>Health at Hand</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Health at Hand offers a range of telephone based support specialising in a variety of health and medical topics including:</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Healthy Living – exercise, diet, drinking and smoking, disease management</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Pills and Prescriptions – side effects, mixing drugs, pain relief, latest research</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Family – pregnancy to elderly care, children's behaviour, separation and divorce</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Men's Health – prostate issues, testicular cancer, fertility, sexual issues</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Women's Health – fertility, menopause, cervical cancer, sexual issues, osteoporosis</w:t>
      </w:r>
    </w:p>
    <w:p w:rsidR="000F5655" w:rsidRPr="00F82A00" w:rsidRDefault="000F5655" w:rsidP="000F5655">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Travel – inoculations, taking children on holiday, finding an English speaking doctor</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Qualified nurses are available night and day, every day of the year to give you the benefit of their expertise. Midwives and pharmacists are also available every day but not on a 24 hour basis. If appropriate, they can also send you written information and give you a follow-up call if requested. Whilst the Health at Hand service does not diagnose or prescribe and is not designed to take the place of your GP, it can provide you with valuable information to put your mind at rest.</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roofErr w:type="gramStart"/>
      <w:r w:rsidRPr="00F82A00">
        <w:rPr>
          <w:rFonts w:ascii="Segoe UI" w:eastAsia="Times New Roman" w:hAnsi="Segoe UI" w:cs="Segoe UI"/>
          <w:b/>
          <w:bCs/>
          <w:color w:val="444444"/>
          <w:sz w:val="20"/>
          <w:szCs w:val="20"/>
          <w:lang w:eastAsia="en-GB"/>
        </w:rPr>
        <w:t>be</w:t>
      </w:r>
      <w:proofErr w:type="gramEnd"/>
      <w:r w:rsidRPr="00F82A00">
        <w:rPr>
          <w:rFonts w:ascii="Segoe UI" w:eastAsia="Times New Roman" w:hAnsi="Segoe UI" w:cs="Segoe UI"/>
          <w:b/>
          <w:bCs/>
          <w:color w:val="444444"/>
          <w:sz w:val="20"/>
          <w:szCs w:val="20"/>
          <w:lang w:eastAsia="en-GB"/>
        </w:rPr>
        <w:t xml:space="preserve"> supported online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proofErr w:type="gramStart"/>
      <w:r w:rsidRPr="00F82A00">
        <w:rPr>
          <w:rFonts w:ascii="Segoe UI" w:eastAsia="Times New Roman" w:hAnsi="Segoe UI" w:cs="Segoe UI"/>
          <w:color w:val="444444"/>
          <w:sz w:val="20"/>
          <w:szCs w:val="20"/>
          <w:lang w:eastAsia="en-GB"/>
        </w:rPr>
        <w:t>be</w:t>
      </w:r>
      <w:proofErr w:type="gramEnd"/>
      <w:r w:rsidRPr="00F82A00">
        <w:rPr>
          <w:rFonts w:ascii="Segoe UI" w:eastAsia="Times New Roman" w:hAnsi="Segoe UI" w:cs="Segoe UI"/>
          <w:color w:val="444444"/>
          <w:sz w:val="20"/>
          <w:szCs w:val="20"/>
          <w:lang w:eastAsia="en-GB"/>
        </w:rPr>
        <w:t xml:space="preserve"> supported online provides you with a huge range of information, tools and guides on a variety of topics whenever you can get online under the following categories:</w:t>
      </w:r>
    </w:p>
    <w:p w:rsidR="000F5655" w:rsidRPr="00F82A00" w:rsidRDefault="000F5655" w:rsidP="000F5655">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Mental wellbeing</w:t>
      </w:r>
    </w:p>
    <w:p w:rsidR="000F5655" w:rsidRPr="00F82A00" w:rsidRDefault="000F5655" w:rsidP="000F5655">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Your health</w:t>
      </w:r>
    </w:p>
    <w:p w:rsidR="000F5655" w:rsidRPr="00F82A00" w:rsidRDefault="000F5655" w:rsidP="000F5655">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Your life</w:t>
      </w:r>
    </w:p>
    <w:p w:rsidR="000F5655" w:rsidRDefault="000F5655" w:rsidP="000F5655">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Your money</w:t>
      </w:r>
    </w:p>
    <w:p w:rsidR="001B7E43" w:rsidRPr="000F5655" w:rsidRDefault="000F5655" w:rsidP="000F5655">
      <w:pPr>
        <w:numPr>
          <w:ilvl w:val="0"/>
          <w:numId w:val="3"/>
        </w:numPr>
        <w:shd w:val="clear" w:color="auto" w:fill="FFFFFF"/>
        <w:spacing w:before="100" w:beforeAutospacing="1" w:after="100" w:afterAutospacing="1" w:line="240" w:lineRule="auto"/>
        <w:rPr>
          <w:rFonts w:ascii="Segoe UI" w:eastAsia="Times New Roman" w:hAnsi="Segoe UI" w:cs="Segoe UI"/>
          <w:color w:val="444444"/>
          <w:sz w:val="20"/>
          <w:szCs w:val="20"/>
          <w:lang w:eastAsia="en-GB"/>
        </w:rPr>
      </w:pPr>
      <w:r w:rsidRPr="000F5655">
        <w:rPr>
          <w:rFonts w:ascii="Segoe UI" w:eastAsia="Times New Roman" w:hAnsi="Segoe UI" w:cs="Segoe UI"/>
          <w:color w:val="444444"/>
          <w:sz w:val="20"/>
          <w:szCs w:val="20"/>
          <w:lang w:eastAsia="en-GB"/>
        </w:rPr>
        <w:t>Your work</w:t>
      </w:r>
    </w:p>
    <w:p w:rsidR="00F82A00" w:rsidRDefault="00F82A00"/>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proofErr w:type="spellStart"/>
      <w:r w:rsidRPr="00F82A00">
        <w:rPr>
          <w:rFonts w:ascii="Segoe UI" w:eastAsia="Times New Roman" w:hAnsi="Segoe UI" w:cs="Segoe UI"/>
          <w:b/>
          <w:bCs/>
          <w:color w:val="A71E22"/>
          <w:sz w:val="36"/>
          <w:szCs w:val="36"/>
          <w:lang w:eastAsia="en-GB"/>
        </w:rPr>
        <w:t>Simplyhealth</w:t>
      </w:r>
      <w:proofErr w:type="spellEnd"/>
      <w:r w:rsidRPr="00F82A00">
        <w:rPr>
          <w:rFonts w:ascii="Segoe UI" w:eastAsia="Times New Roman" w:hAnsi="Segoe UI" w:cs="Segoe UI"/>
          <w:b/>
          <w:bCs/>
          <w:color w:val="A71E22"/>
          <w:sz w:val="36"/>
          <w:szCs w:val="36"/>
          <w:lang w:eastAsia="en-GB"/>
        </w:rPr>
        <w:t xml:space="preserve"> - Health Cash Plan </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When you add up the costs of everyday health care you and your family pay for - visiting the dentist, buying new glasses, prescription charges, or osteopathy treatment for a bad back for example – it can quickly add up to a significant sum of money. The </w:t>
      </w:r>
      <w:proofErr w:type="spellStart"/>
      <w:r w:rsidRPr="00F82A00">
        <w:rPr>
          <w:rFonts w:ascii="Segoe UI" w:eastAsia="Times New Roman" w:hAnsi="Segoe UI" w:cs="Segoe UI"/>
          <w:color w:val="444444"/>
          <w:sz w:val="20"/>
          <w:szCs w:val="20"/>
          <w:lang w:eastAsia="en-GB"/>
        </w:rPr>
        <w:t>Simplyhealth</w:t>
      </w:r>
      <w:proofErr w:type="spellEnd"/>
      <w:r w:rsidRPr="00F82A00">
        <w:rPr>
          <w:rFonts w:ascii="Segoe UI" w:eastAsia="Times New Roman" w:hAnsi="Segoe UI" w:cs="Segoe UI"/>
          <w:color w:val="444444"/>
          <w:sz w:val="20"/>
          <w:szCs w:val="20"/>
          <w:lang w:eastAsia="en-GB"/>
        </w:rPr>
        <w:t xml:space="preserve"> cash plan </w:t>
      </w:r>
      <w:proofErr w:type="gramStart"/>
      <w:r w:rsidRPr="00F82A00">
        <w:rPr>
          <w:rFonts w:ascii="Segoe UI" w:eastAsia="Times New Roman" w:hAnsi="Segoe UI" w:cs="Segoe UI"/>
          <w:color w:val="444444"/>
          <w:sz w:val="20"/>
          <w:szCs w:val="20"/>
          <w:lang w:eastAsia="en-GB"/>
        </w:rPr>
        <w:t>is designed</w:t>
      </w:r>
      <w:proofErr w:type="gramEnd"/>
      <w:r w:rsidRPr="00F82A00">
        <w:rPr>
          <w:rFonts w:ascii="Segoe UI" w:eastAsia="Times New Roman" w:hAnsi="Segoe UI" w:cs="Segoe UI"/>
          <w:color w:val="444444"/>
          <w:sz w:val="20"/>
          <w:szCs w:val="20"/>
          <w:lang w:eastAsia="en-GB"/>
        </w:rPr>
        <w:t xml:space="preserve"> to help you keep on top of these costs.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How it works is that you pay a fixed monthly premium, starting from £13.43, by direct debit to </w:t>
      </w:r>
      <w:proofErr w:type="spellStart"/>
      <w:r w:rsidRPr="00F82A00">
        <w:rPr>
          <w:rFonts w:ascii="Segoe UI" w:eastAsia="Times New Roman" w:hAnsi="Segoe UI" w:cs="Segoe UI"/>
          <w:color w:val="444444"/>
          <w:sz w:val="20"/>
          <w:szCs w:val="20"/>
          <w:lang w:eastAsia="en-GB"/>
        </w:rPr>
        <w:t>Simplyhealth</w:t>
      </w:r>
      <w:proofErr w:type="spellEnd"/>
      <w:r w:rsidRPr="00F82A00">
        <w:rPr>
          <w:rFonts w:ascii="Segoe UI" w:eastAsia="Times New Roman" w:hAnsi="Segoe UI" w:cs="Segoe UI"/>
          <w:color w:val="444444"/>
          <w:sz w:val="20"/>
          <w:szCs w:val="20"/>
          <w:lang w:eastAsia="en-GB"/>
        </w:rPr>
        <w:t xml:space="preserve"> and in exchange you can claim money back (up to the </w:t>
      </w:r>
      <w:proofErr w:type="spellStart"/>
      <w:r w:rsidRPr="00F82A00">
        <w:rPr>
          <w:rFonts w:ascii="Segoe UI" w:eastAsia="Times New Roman" w:hAnsi="Segoe UI" w:cs="Segoe UI"/>
          <w:color w:val="444444"/>
          <w:sz w:val="20"/>
          <w:szCs w:val="20"/>
          <w:lang w:eastAsia="en-GB"/>
        </w:rPr>
        <w:t>the</w:t>
      </w:r>
      <w:proofErr w:type="spellEnd"/>
      <w:r w:rsidRPr="00F82A00">
        <w:rPr>
          <w:rFonts w:ascii="Segoe UI" w:eastAsia="Times New Roman" w:hAnsi="Segoe UI" w:cs="Segoe UI"/>
          <w:color w:val="444444"/>
          <w:sz w:val="20"/>
          <w:szCs w:val="20"/>
          <w:lang w:eastAsia="en-GB"/>
        </w:rPr>
        <w:t xml:space="preserve"> stated maximum values) for a range of everyday healthcare services. You choose the level of cover you want to suit your needs, up to four children are covered </w:t>
      </w:r>
      <w:proofErr w:type="gramStart"/>
      <w:r w:rsidRPr="00F82A00">
        <w:rPr>
          <w:rFonts w:ascii="Segoe UI" w:eastAsia="Times New Roman" w:hAnsi="Segoe UI" w:cs="Segoe UI"/>
          <w:color w:val="444444"/>
          <w:sz w:val="20"/>
          <w:szCs w:val="20"/>
          <w:lang w:eastAsia="en-GB"/>
        </w:rPr>
        <w:t>for free</w:t>
      </w:r>
      <w:proofErr w:type="gramEnd"/>
      <w:r w:rsidRPr="00F82A00">
        <w:rPr>
          <w:rFonts w:ascii="Segoe UI" w:eastAsia="Times New Roman" w:hAnsi="Segoe UI" w:cs="Segoe UI"/>
          <w:color w:val="444444"/>
          <w:sz w:val="20"/>
          <w:szCs w:val="20"/>
          <w:lang w:eastAsia="en-GB"/>
        </w:rPr>
        <w:t>, and you can choose whether to add your partner to your policy. For full details of the available benefits and costs please read the </w:t>
      </w:r>
      <w:hyperlink r:id="rId13" w:tgtFrame="_blank" w:history="1">
        <w:r w:rsidRPr="00F82A00">
          <w:rPr>
            <w:rFonts w:ascii="Segoe UI" w:eastAsia="Times New Roman" w:hAnsi="Segoe UI" w:cs="Segoe UI"/>
            <w:b/>
            <w:bCs/>
            <w:color w:val="0067B0"/>
            <w:sz w:val="20"/>
            <w:szCs w:val="20"/>
            <w:lang w:eastAsia="en-GB"/>
          </w:rPr>
          <w:t>plan booklet</w:t>
        </w:r>
        <w:r w:rsidRPr="00F82A00">
          <w:rPr>
            <w:rFonts w:ascii="Segoe UI" w:eastAsia="Times New Roman" w:hAnsi="Segoe UI" w:cs="Segoe UI"/>
            <w:color w:val="0067B0"/>
            <w:sz w:val="20"/>
            <w:szCs w:val="20"/>
            <w:lang w:eastAsia="en-GB"/>
          </w:rPr>
          <w:t>. </w:t>
        </w:r>
      </w:hyperlink>
      <w:r w:rsidRPr="00F82A00">
        <w:rPr>
          <w:rFonts w:ascii="Segoe UI" w:eastAsia="Times New Roman" w:hAnsi="Segoe UI" w:cs="Segoe UI"/>
          <w:color w:val="444444"/>
          <w:sz w:val="20"/>
          <w:szCs w:val="20"/>
          <w:lang w:eastAsia="en-GB"/>
        </w:rPr>
        <w:t xml:space="preserve">You can also learn more about the plan by watching this </w:t>
      </w:r>
      <w:proofErr w:type="spellStart"/>
      <w:r w:rsidRPr="00F82A00">
        <w:rPr>
          <w:rFonts w:ascii="Segoe UI" w:eastAsia="Times New Roman" w:hAnsi="Segoe UI" w:cs="Segoe UI"/>
          <w:color w:val="444444"/>
          <w:sz w:val="20"/>
          <w:szCs w:val="20"/>
          <w:lang w:eastAsia="en-GB"/>
        </w:rPr>
        <w:t>Simplyhealth</w:t>
      </w:r>
      <w:proofErr w:type="spellEnd"/>
      <w:r w:rsidRPr="00F82A00">
        <w:rPr>
          <w:rFonts w:ascii="Segoe UI" w:eastAsia="Times New Roman" w:hAnsi="Segoe UI" w:cs="Segoe UI"/>
          <w:color w:val="444444"/>
          <w:sz w:val="20"/>
          <w:szCs w:val="20"/>
          <w:lang w:eastAsia="en-GB"/>
        </w:rPr>
        <w:t> </w:t>
      </w:r>
      <w:hyperlink r:id="rId14" w:tgtFrame="_blank" w:history="1">
        <w:proofErr w:type="gramStart"/>
        <w:r w:rsidRPr="00F82A00">
          <w:rPr>
            <w:rFonts w:ascii="Segoe UI" w:eastAsia="Times New Roman" w:hAnsi="Segoe UI" w:cs="Segoe UI"/>
            <w:b/>
            <w:bCs/>
            <w:color w:val="0067B0"/>
            <w:sz w:val="20"/>
            <w:szCs w:val="20"/>
            <w:lang w:eastAsia="en-GB"/>
          </w:rPr>
          <w:t>video​</w:t>
        </w:r>
        <w:r w:rsidRPr="00F82A00">
          <w:rPr>
            <w:rFonts w:ascii="Segoe UI" w:eastAsia="Times New Roman" w:hAnsi="Segoe UI" w:cs="Segoe UI"/>
            <w:color w:val="0067B0"/>
            <w:sz w:val="20"/>
            <w:szCs w:val="20"/>
            <w:lang w:eastAsia="en-GB"/>
          </w:rPr>
          <w:t>.</w:t>
        </w:r>
        <w:proofErr w:type="gramEnd"/>
      </w:hyperlink>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Although you pay for the plan yourself, by joining through The Salvation Army you are able to access an enhanced range of benefits at a better price than you could as a private individual.</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You can pay for the plan </w:t>
      </w:r>
      <w:proofErr w:type="gramStart"/>
      <w:r w:rsidRPr="00F82A00">
        <w:rPr>
          <w:rFonts w:ascii="Segoe UI" w:eastAsia="Times New Roman" w:hAnsi="Segoe UI" w:cs="Segoe UI"/>
          <w:color w:val="444444"/>
          <w:sz w:val="20"/>
          <w:szCs w:val="20"/>
          <w:lang w:eastAsia="en-GB"/>
        </w:rPr>
        <w:t xml:space="preserve">either through a monthly direct debit </w:t>
      </w:r>
      <w:proofErr w:type="spellStart"/>
      <w:r w:rsidRPr="00F82A00">
        <w:rPr>
          <w:rFonts w:ascii="Segoe UI" w:eastAsia="Times New Roman" w:hAnsi="Segoe UI" w:cs="Segoe UI"/>
          <w:color w:val="444444"/>
          <w:sz w:val="20"/>
          <w:szCs w:val="20"/>
          <w:lang w:eastAsia="en-GB"/>
        </w:rPr>
        <w:t>arangement</w:t>
      </w:r>
      <w:proofErr w:type="spellEnd"/>
      <w:r w:rsidRPr="00F82A00">
        <w:rPr>
          <w:rFonts w:ascii="Segoe UI" w:eastAsia="Times New Roman" w:hAnsi="Segoe UI" w:cs="Segoe UI"/>
          <w:color w:val="444444"/>
          <w:sz w:val="20"/>
          <w:szCs w:val="20"/>
          <w:lang w:eastAsia="en-GB"/>
        </w:rPr>
        <w:t xml:space="preserve"> or monthly</w:t>
      </w:r>
      <w:proofErr w:type="gramEnd"/>
      <w:r w:rsidRPr="00F82A00">
        <w:rPr>
          <w:rFonts w:ascii="Segoe UI" w:eastAsia="Times New Roman" w:hAnsi="Segoe UI" w:cs="Segoe UI"/>
          <w:color w:val="444444"/>
          <w:sz w:val="20"/>
          <w:szCs w:val="20"/>
          <w:lang w:eastAsia="en-GB"/>
        </w:rPr>
        <w:t xml:space="preserve"> deduction from your salary. To join please call </w:t>
      </w:r>
      <w:proofErr w:type="spellStart"/>
      <w:r w:rsidRPr="00F82A00">
        <w:rPr>
          <w:rFonts w:ascii="Segoe UI" w:eastAsia="Times New Roman" w:hAnsi="Segoe UI" w:cs="Segoe UI"/>
          <w:color w:val="444444"/>
          <w:sz w:val="20"/>
          <w:szCs w:val="20"/>
          <w:lang w:eastAsia="en-GB"/>
        </w:rPr>
        <w:t>Simplyhealth</w:t>
      </w:r>
      <w:proofErr w:type="spellEnd"/>
      <w:r w:rsidRPr="00F82A00">
        <w:rPr>
          <w:rFonts w:ascii="Segoe UI" w:eastAsia="Times New Roman" w:hAnsi="Segoe UI" w:cs="Segoe UI"/>
          <w:color w:val="444444"/>
          <w:sz w:val="20"/>
          <w:szCs w:val="20"/>
          <w:lang w:eastAsia="en-GB"/>
        </w:rPr>
        <w:t xml:space="preserve"> on 0330 102 5325 stating that you work for The Salvation Army. Make sure you have your bank details or payroll ID number to hand depending on </w:t>
      </w:r>
      <w:r w:rsidRPr="00F82A00">
        <w:rPr>
          <w:rFonts w:ascii="Segoe UI" w:eastAsia="Times New Roman" w:hAnsi="Segoe UI" w:cs="Segoe UI"/>
          <w:color w:val="444444"/>
          <w:sz w:val="20"/>
          <w:szCs w:val="20"/>
          <w:lang w:eastAsia="en-GB"/>
        </w:rPr>
        <w:lastRenderedPageBreak/>
        <w:t xml:space="preserve">whether </w:t>
      </w:r>
      <w:proofErr w:type="gramStart"/>
      <w:r w:rsidRPr="00F82A00">
        <w:rPr>
          <w:rFonts w:ascii="Segoe UI" w:eastAsia="Times New Roman" w:hAnsi="Segoe UI" w:cs="Segoe UI"/>
          <w:color w:val="444444"/>
          <w:sz w:val="20"/>
          <w:szCs w:val="20"/>
          <w:lang w:eastAsia="en-GB"/>
        </w:rPr>
        <w:t>you'll</w:t>
      </w:r>
      <w:proofErr w:type="gramEnd"/>
      <w:r w:rsidRPr="00F82A00">
        <w:rPr>
          <w:rFonts w:ascii="Segoe UI" w:eastAsia="Times New Roman" w:hAnsi="Segoe UI" w:cs="Segoe UI"/>
          <w:color w:val="444444"/>
          <w:sz w:val="20"/>
          <w:szCs w:val="20"/>
          <w:lang w:eastAsia="en-GB"/>
        </w:rPr>
        <w:t xml:space="preserve"> pay by direct debit or through salary deductions. Please read the </w:t>
      </w:r>
      <w:hyperlink r:id="rId15" w:tgtFrame="_blank" w:history="1">
        <w:r w:rsidRPr="00F82A00">
          <w:rPr>
            <w:rFonts w:ascii="Segoe UI" w:eastAsia="Times New Roman" w:hAnsi="Segoe UI" w:cs="Segoe UI"/>
            <w:b/>
            <w:bCs/>
            <w:color w:val="0067B0"/>
            <w:sz w:val="20"/>
            <w:szCs w:val="20"/>
            <w:lang w:eastAsia="en-GB"/>
          </w:rPr>
          <w:t>"How to join" guide </w:t>
        </w:r>
      </w:hyperlink>
      <w:r w:rsidRPr="00F82A00">
        <w:rPr>
          <w:rFonts w:ascii="Segoe UI" w:eastAsia="Times New Roman" w:hAnsi="Segoe UI" w:cs="Segoe UI"/>
          <w:color w:val="444444"/>
          <w:sz w:val="20"/>
          <w:szCs w:val="20"/>
          <w:lang w:eastAsia="en-GB"/>
        </w:rPr>
        <w:t>for more details.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Alternatively, please contact the Pensions Unit at </w:t>
      </w:r>
      <w:hyperlink r:id="rId16" w:history="1">
        <w:r w:rsidRPr="00F82A00">
          <w:rPr>
            <w:rFonts w:ascii="Segoe UI" w:eastAsia="Times New Roman" w:hAnsi="Segoe UI" w:cs="Segoe UI"/>
            <w:b/>
            <w:bCs/>
            <w:color w:val="0067B0"/>
            <w:sz w:val="20"/>
            <w:szCs w:val="20"/>
            <w:lang w:eastAsia="en-GB"/>
          </w:rPr>
          <w:t>pensions@salvationarmy.org.uk</w:t>
        </w:r>
      </w:hyperlink>
      <w:r w:rsidRPr="00F82A00">
        <w:rPr>
          <w:rFonts w:ascii="Segoe UI" w:eastAsia="Times New Roman" w:hAnsi="Segoe UI" w:cs="Segoe UI"/>
          <w:color w:val="444444"/>
          <w:sz w:val="20"/>
          <w:szCs w:val="20"/>
          <w:lang w:eastAsia="en-GB"/>
        </w:rPr>
        <w:t> for a hard copy application form. </w:t>
      </w:r>
      <w:r w:rsidRPr="00F82A00">
        <w:rPr>
          <w:rFonts w:ascii="Segoe UI" w:eastAsia="Times New Roman" w:hAnsi="Segoe UI" w:cs="Segoe UI"/>
          <w:b/>
          <w:bCs/>
          <w:color w:val="444444"/>
          <w:sz w:val="20"/>
          <w:szCs w:val="20"/>
          <w:lang w:eastAsia="en-GB"/>
        </w:rPr>
        <w:t> </w:t>
      </w:r>
      <w:r w:rsidRPr="00F82A00">
        <w:rPr>
          <w:rFonts w:ascii="Segoe UI" w:eastAsia="Times New Roman" w:hAnsi="Segoe UI" w:cs="Segoe UI"/>
          <w:color w:val="444444"/>
          <w:sz w:val="20"/>
          <w:szCs w:val="20"/>
          <w:lang w:eastAsia="en-GB"/>
        </w:rPr>
        <w:t>​​​</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14:anchorId="0F7C5289" wp14:editId="2F76FDFB">
            <wp:extent cx="2425700" cy="675671"/>
            <wp:effectExtent l="0" t="0" r="0" b="0"/>
            <wp:docPr id="11" name="Picture 11" descr="https://ourhub.salvationarmy.org.uk/hr-hub/PublishingImages/simplyhealth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urhub.salvationarmy.org.uk/hr-hub/PublishingImages/simplyhealthy%20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5700" cy="675671"/>
                    </a:xfrm>
                    <a:prstGeom prst="rect">
                      <a:avLst/>
                    </a:prstGeom>
                    <a:noFill/>
                    <a:ln>
                      <a:noFill/>
                    </a:ln>
                  </pic:spPr>
                </pic:pic>
              </a:graphicData>
            </a:graphic>
          </wp:inline>
        </w:drawing>
      </w:r>
      <w:r w:rsidRPr="00F82A00">
        <w:rPr>
          <w:rFonts w:ascii="Segoe UI" w:eastAsia="Times New Roman" w:hAnsi="Segoe UI" w:cs="Segoe UI"/>
          <w:color w:val="444444"/>
          <w:sz w:val="20"/>
          <w:szCs w:val="20"/>
          <w:lang w:eastAsia="en-GB"/>
        </w:rPr>
        <w:t>​</w:t>
      </w:r>
    </w:p>
    <w:p w:rsidR="00F82A00" w:rsidRDefault="00F82A00"/>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Eye Care Vouchers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Having a regular eye test is one of those simple health checks we should all do. Did you know that an eye test </w:t>
      </w:r>
      <w:proofErr w:type="gramStart"/>
      <w:r w:rsidRPr="00F82A00">
        <w:rPr>
          <w:rFonts w:ascii="Segoe UI" w:eastAsia="Times New Roman" w:hAnsi="Segoe UI" w:cs="Segoe UI"/>
          <w:color w:val="444444"/>
          <w:sz w:val="20"/>
          <w:szCs w:val="20"/>
          <w:lang w:eastAsia="en-GB"/>
        </w:rPr>
        <w:t>can</w:t>
      </w:r>
      <w:proofErr w:type="gramEnd"/>
      <w:r w:rsidRPr="00F82A00">
        <w:rPr>
          <w:rFonts w:ascii="Segoe UI" w:eastAsia="Times New Roman" w:hAnsi="Segoe UI" w:cs="Segoe UI"/>
          <w:color w:val="444444"/>
          <w:sz w:val="20"/>
          <w:szCs w:val="20"/>
          <w:lang w:eastAsia="en-GB"/>
        </w:rPr>
        <w:t xml:space="preserve"> pick up early signs of eye disease before you're even aware of any symptoms.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Although many opticians offer free eye tests, if your optician does charge a fee you can request a voucher from us to cover the cost of a basic sight test every two years. We have </w:t>
      </w:r>
      <w:proofErr w:type="gramStart"/>
      <w:r w:rsidRPr="00F82A00">
        <w:rPr>
          <w:rFonts w:ascii="Segoe UI" w:eastAsia="Times New Roman" w:hAnsi="Segoe UI" w:cs="Segoe UI"/>
          <w:color w:val="444444"/>
          <w:sz w:val="20"/>
          <w:szCs w:val="20"/>
          <w:lang w:eastAsia="en-GB"/>
        </w:rPr>
        <w:t>partnered</w:t>
      </w:r>
      <w:proofErr w:type="gramEnd"/>
      <w:r w:rsidRPr="00F82A00">
        <w:rPr>
          <w:rFonts w:ascii="Segoe UI" w:eastAsia="Times New Roman" w:hAnsi="Segoe UI" w:cs="Segoe UI"/>
          <w:color w:val="444444"/>
          <w:sz w:val="20"/>
          <w:szCs w:val="20"/>
          <w:lang w:eastAsia="en-GB"/>
        </w:rPr>
        <w:t xml:space="preserve"> with </w:t>
      </w:r>
      <w:proofErr w:type="spellStart"/>
      <w:r w:rsidRPr="00F82A00">
        <w:rPr>
          <w:rFonts w:ascii="Segoe UI" w:eastAsia="Times New Roman" w:hAnsi="Segoe UI" w:cs="Segoe UI"/>
          <w:color w:val="444444"/>
          <w:sz w:val="20"/>
          <w:szCs w:val="20"/>
          <w:lang w:eastAsia="en-GB"/>
        </w:rPr>
        <w:t>Edenred</w:t>
      </w:r>
      <w:proofErr w:type="spellEnd"/>
      <w:r w:rsidRPr="00F82A00">
        <w:rPr>
          <w:rFonts w:ascii="Segoe UI" w:eastAsia="Times New Roman" w:hAnsi="Segoe UI" w:cs="Segoe UI"/>
          <w:color w:val="444444"/>
          <w:sz w:val="20"/>
          <w:szCs w:val="20"/>
          <w:lang w:eastAsia="en-GB"/>
        </w:rPr>
        <w:t xml:space="preserve"> to provide the benefit to you and their vouchers are accepted by over 96% of optometrists across the UK.</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To be eligible for an eye test voucher you will need to be a regular user of display screen equipment as part of your everyday work. To request a voucher please complete the </w:t>
      </w:r>
      <w:hyperlink r:id="rId18" w:tgtFrame="_blank" w:history="1">
        <w:r w:rsidRPr="00F82A00">
          <w:rPr>
            <w:rFonts w:ascii="Segoe UI" w:eastAsia="Times New Roman" w:hAnsi="Segoe UI" w:cs="Segoe UI"/>
            <w:b/>
            <w:bCs/>
            <w:color w:val="0067B0"/>
            <w:sz w:val="20"/>
            <w:szCs w:val="20"/>
            <w:lang w:eastAsia="en-GB"/>
          </w:rPr>
          <w:t>Request for Eye Test form</w:t>
        </w:r>
      </w:hyperlink>
      <w:r w:rsidRPr="00F82A00">
        <w:rPr>
          <w:rFonts w:ascii="Segoe UI" w:eastAsia="Times New Roman" w:hAnsi="Segoe UI" w:cs="Segoe UI"/>
          <w:color w:val="444444"/>
          <w:sz w:val="20"/>
          <w:szCs w:val="20"/>
          <w:lang w:eastAsia="en-GB"/>
        </w:rPr>
        <w:t> to apply for a voucher and email your completed application form to </w:t>
      </w:r>
      <w:hyperlink r:id="rId19" w:history="1">
        <w:r w:rsidRPr="00F82A00">
          <w:rPr>
            <w:rFonts w:ascii="Segoe UI" w:eastAsia="Times New Roman" w:hAnsi="Segoe UI" w:cs="Segoe UI"/>
            <w:color w:val="0067B0"/>
            <w:sz w:val="20"/>
            <w:szCs w:val="20"/>
            <w:lang w:eastAsia="en-GB"/>
          </w:rPr>
          <w:t>robina.malik@salvationarmy.org.uk</w:t>
        </w:r>
      </w:hyperlink>
      <w:r w:rsidRPr="00F82A00">
        <w:rPr>
          <w:rFonts w:ascii="Segoe UI" w:eastAsia="Times New Roman" w:hAnsi="Segoe UI" w:cs="Segoe UI"/>
          <w:color w:val="444444"/>
          <w:sz w:val="20"/>
          <w:szCs w:val="20"/>
          <w:lang w:eastAsia="en-GB"/>
        </w:rPr>
        <w:t> . Your Head of Department is required to sign the form to approve your eligibility to the voucher.</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voucher </w:t>
      </w:r>
      <w:proofErr w:type="gramStart"/>
      <w:r w:rsidRPr="00F82A00">
        <w:rPr>
          <w:rFonts w:ascii="Segoe UI" w:eastAsia="Times New Roman" w:hAnsi="Segoe UI" w:cs="Segoe UI"/>
          <w:color w:val="444444"/>
          <w:sz w:val="20"/>
          <w:szCs w:val="20"/>
          <w:lang w:eastAsia="en-GB"/>
        </w:rPr>
        <w:t>is sent</w:t>
      </w:r>
      <w:proofErr w:type="gramEnd"/>
      <w:r w:rsidRPr="00F82A00">
        <w:rPr>
          <w:rFonts w:ascii="Segoe UI" w:eastAsia="Times New Roman" w:hAnsi="Segoe UI" w:cs="Segoe UI"/>
          <w:color w:val="444444"/>
          <w:sz w:val="20"/>
          <w:szCs w:val="20"/>
          <w:lang w:eastAsia="en-GB"/>
        </w:rPr>
        <w:t xml:space="preserve"> to your home address so you can expect to receive it 5-7 working days after submitting your application form.</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If you require glasses specifically for using display screen equipment (you will need to request a valid certificate of recommendation from your optician), you may also claim a voucher worth £55 to help towards the cost of your glasses every two years. Please contact </w:t>
      </w:r>
      <w:proofErr w:type="spellStart"/>
      <w:r w:rsidRPr="00F82A00">
        <w:rPr>
          <w:rFonts w:ascii="Segoe UI" w:eastAsia="Times New Roman" w:hAnsi="Segoe UI" w:cs="Segoe UI"/>
          <w:color w:val="444444"/>
          <w:sz w:val="20"/>
          <w:szCs w:val="20"/>
          <w:lang w:eastAsia="en-GB"/>
        </w:rPr>
        <w:t>Robina</w:t>
      </w:r>
      <w:proofErr w:type="spellEnd"/>
      <w:r w:rsidRPr="00F82A00">
        <w:rPr>
          <w:rFonts w:ascii="Segoe UI" w:eastAsia="Times New Roman" w:hAnsi="Segoe UI" w:cs="Segoe UI"/>
          <w:color w:val="444444"/>
          <w:sz w:val="20"/>
          <w:szCs w:val="20"/>
          <w:lang w:eastAsia="en-GB"/>
        </w:rPr>
        <w:t xml:space="preserve"> Malik for further details.​</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14:anchorId="72A80E99" wp14:editId="3444F480">
            <wp:extent cx="2273300" cy="1367960"/>
            <wp:effectExtent l="0" t="0" r="0" b="3810"/>
            <wp:docPr id="12" name="Picture 12" descr="https://ourhub.salvationarmy.org.uk/hr-hub/PublishingImages/Edenr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urhub.salvationarmy.org.uk/hr-hub/PublishingImages/Edenred%20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3300" cy="1367960"/>
                    </a:xfrm>
                    <a:prstGeom prst="rect">
                      <a:avLst/>
                    </a:prstGeom>
                    <a:noFill/>
                    <a:ln>
                      <a:noFill/>
                    </a:ln>
                  </pic:spPr>
                </pic:pic>
              </a:graphicData>
            </a:graphic>
          </wp:inline>
        </w:drawing>
      </w:r>
      <w:r w:rsidRPr="00F82A00">
        <w:rPr>
          <w:rFonts w:ascii="Segoe UI" w:eastAsia="Times New Roman" w:hAnsi="Segoe UI" w:cs="Segoe UI"/>
          <w:color w:val="444444"/>
          <w:sz w:val="20"/>
          <w:szCs w:val="20"/>
          <w:lang w:eastAsia="en-GB"/>
        </w:rPr>
        <w:t>​​​</w:t>
      </w: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0F5655">
      <w:pPr>
        <w:rPr>
          <w:sz w:val="40"/>
          <w:szCs w:val="40"/>
        </w:rPr>
      </w:pPr>
    </w:p>
    <w:p w:rsidR="000F5655" w:rsidRPr="000F5655" w:rsidRDefault="000F5655" w:rsidP="000F5655">
      <w:pPr>
        <w:rPr>
          <w:sz w:val="40"/>
          <w:szCs w:val="40"/>
        </w:rPr>
      </w:pPr>
      <w:r>
        <w:rPr>
          <w:sz w:val="40"/>
          <w:szCs w:val="40"/>
        </w:rPr>
        <w:lastRenderedPageBreak/>
        <w:t>Finances</w:t>
      </w:r>
      <w:r w:rsidRPr="000F5655">
        <w:rPr>
          <w:sz w:val="40"/>
          <w:szCs w:val="40"/>
        </w:rPr>
        <w:t xml:space="preserve"> </w:t>
      </w:r>
      <w:r>
        <w:rPr>
          <w:sz w:val="40"/>
          <w:szCs w:val="40"/>
        </w:rPr>
        <w:t>“</w:t>
      </w:r>
      <w:r w:rsidRPr="000F5655">
        <w:rPr>
          <w:sz w:val="40"/>
          <w:szCs w:val="40"/>
        </w:rPr>
        <w:t>accordion</w:t>
      </w:r>
      <w:r>
        <w:rPr>
          <w:sz w:val="40"/>
          <w:szCs w:val="40"/>
        </w:rPr>
        <w:t>”</w:t>
      </w:r>
      <w:r w:rsidRPr="000F5655">
        <w:rPr>
          <w:sz w:val="40"/>
          <w:szCs w:val="40"/>
        </w:rPr>
        <w:t xml:space="preserve"> section</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Life Assurance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Have you ever put any thought into what would happen, from a financial perspective, to your loved ones if you were to pass away? Would they for example have enough money to pay the bills and keep a roof over their heads? One way in which The Salvation Army is able to support employees should this outcome occur is by providing you with life assurance cover.</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Active members of the Salvation Army Defined Contribution Pension Scheme are automatically covered for life assurance and a lump sum is payable in the event of your death.  The value of the lump sum is three times your basic salary.</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It is important that you complete and keep up to date an </w:t>
      </w:r>
      <w:hyperlink r:id="rId21" w:tgtFrame="_blank" w:history="1">
        <w:r w:rsidRPr="00F82A00">
          <w:rPr>
            <w:rFonts w:ascii="Segoe UI" w:eastAsia="Times New Roman" w:hAnsi="Segoe UI" w:cs="Segoe UI"/>
            <w:b/>
            <w:bCs/>
            <w:color w:val="0067B0"/>
            <w:sz w:val="20"/>
            <w:szCs w:val="20"/>
            <w:lang w:eastAsia="en-GB"/>
          </w:rPr>
          <w:t>Expression of Wish form​</w:t>
        </w:r>
      </w:hyperlink>
      <w:r w:rsidRPr="00F82A00">
        <w:rPr>
          <w:rFonts w:ascii="Segoe UI" w:eastAsia="Times New Roman" w:hAnsi="Segoe UI" w:cs="Segoe UI"/>
          <w:b/>
          <w:bCs/>
          <w:color w:val="444444"/>
          <w:sz w:val="20"/>
          <w:szCs w:val="20"/>
          <w:lang w:eastAsia="en-GB"/>
        </w:rPr>
        <w:t>​​</w:t>
      </w:r>
      <w:proofErr w:type="gramStart"/>
      <w:r w:rsidRPr="00F82A00">
        <w:rPr>
          <w:rFonts w:ascii="Segoe UI" w:eastAsia="Times New Roman" w:hAnsi="Segoe UI" w:cs="Segoe UI"/>
          <w:b/>
          <w:bCs/>
          <w:color w:val="444444"/>
          <w:sz w:val="20"/>
          <w:szCs w:val="20"/>
          <w:lang w:eastAsia="en-GB"/>
        </w:rPr>
        <w:t> </w:t>
      </w:r>
      <w:r w:rsidRPr="00F82A00">
        <w:rPr>
          <w:rFonts w:ascii="Segoe UI" w:eastAsia="Times New Roman" w:hAnsi="Segoe UI" w:cs="Segoe UI"/>
          <w:color w:val="444444"/>
          <w:sz w:val="20"/>
          <w:szCs w:val="20"/>
          <w:lang w:eastAsia="en-GB"/>
        </w:rPr>
        <w:t>which</w:t>
      </w:r>
      <w:proofErr w:type="gramEnd"/>
      <w:r w:rsidRPr="00F82A00">
        <w:rPr>
          <w:rFonts w:ascii="Segoe UI" w:eastAsia="Times New Roman" w:hAnsi="Segoe UI" w:cs="Segoe UI"/>
          <w:color w:val="444444"/>
          <w:sz w:val="20"/>
          <w:szCs w:val="20"/>
          <w:lang w:eastAsia="en-GB"/>
        </w:rPr>
        <w:t xml:space="preserve"> you use to indicate to whom a payment should be made to. The Trustees of the pension scheme will consider the details on the form alongside any other relevant information to determine who the appropriate beneficiary/</w:t>
      </w:r>
      <w:proofErr w:type="spellStart"/>
      <w:r w:rsidRPr="00F82A00">
        <w:rPr>
          <w:rFonts w:ascii="Segoe UI" w:eastAsia="Times New Roman" w:hAnsi="Segoe UI" w:cs="Segoe UI"/>
          <w:color w:val="444444"/>
          <w:sz w:val="20"/>
          <w:szCs w:val="20"/>
          <w:lang w:eastAsia="en-GB"/>
        </w:rPr>
        <w:t>ies</w:t>
      </w:r>
      <w:proofErr w:type="spellEnd"/>
      <w:r w:rsidRPr="00F82A00">
        <w:rPr>
          <w:rFonts w:ascii="Segoe UI" w:eastAsia="Times New Roman" w:hAnsi="Segoe UI" w:cs="Segoe UI"/>
          <w:color w:val="444444"/>
          <w:sz w:val="20"/>
          <w:szCs w:val="20"/>
          <w:lang w:eastAsia="en-GB"/>
        </w:rPr>
        <w:t xml:space="preserve"> will be.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If you require any further information, please visit the </w:t>
      </w:r>
      <w:hyperlink r:id="rId22" w:tgtFrame="_blank" w:history="1">
        <w:r w:rsidRPr="00F82A00">
          <w:rPr>
            <w:rFonts w:ascii="Segoe UI" w:eastAsia="Times New Roman" w:hAnsi="Segoe UI" w:cs="Segoe UI"/>
            <w:b/>
            <w:bCs/>
            <w:color w:val="0067B0"/>
            <w:sz w:val="20"/>
            <w:szCs w:val="20"/>
            <w:lang w:eastAsia="en-GB"/>
          </w:rPr>
          <w:t>Pensions Unit OurHub page</w:t>
        </w:r>
      </w:hyperlink>
      <w:r w:rsidRPr="00F82A00">
        <w:rPr>
          <w:rFonts w:ascii="Segoe UI" w:eastAsia="Times New Roman" w:hAnsi="Segoe UI" w:cs="Segoe UI"/>
          <w:color w:val="444444"/>
          <w:sz w:val="20"/>
          <w:szCs w:val="20"/>
          <w:lang w:eastAsia="en-GB"/>
        </w:rPr>
        <w:t> or contact the team at </w:t>
      </w:r>
      <w:hyperlink r:id="rId23" w:history="1">
        <w:r w:rsidRPr="00F82A00">
          <w:rPr>
            <w:rFonts w:ascii="Segoe UI" w:eastAsia="Times New Roman" w:hAnsi="Segoe UI" w:cs="Segoe UI"/>
            <w:b/>
            <w:bCs/>
            <w:color w:val="0067B0"/>
            <w:sz w:val="20"/>
            <w:szCs w:val="20"/>
            <w:lang w:eastAsia="en-GB"/>
          </w:rPr>
          <w:t>pensions@salvationarmy.org.uk</w:t>
        </w:r>
      </w:hyperlink>
      <w:r w:rsidRPr="00F82A00">
        <w:rPr>
          <w:rFonts w:ascii="Segoe UI" w:eastAsia="Times New Roman" w:hAnsi="Segoe UI" w:cs="Segoe UI"/>
          <w:b/>
          <w:bCs/>
          <w:color w:val="444444"/>
          <w:sz w:val="20"/>
          <w:szCs w:val="20"/>
          <w:lang w:eastAsia="en-GB"/>
        </w:rPr>
        <w:t>​</w:t>
      </w:r>
      <w:r w:rsidRPr="00F82A00">
        <w:rPr>
          <w:rFonts w:ascii="Segoe UI" w:eastAsia="Times New Roman" w:hAnsi="Segoe UI" w:cs="Segoe UI"/>
          <w:color w:val="444444"/>
          <w:sz w:val="20"/>
          <w:szCs w:val="20"/>
          <w:lang w:eastAsia="en-GB"/>
        </w:rPr>
        <w:t>​​​​​​</w:t>
      </w: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Pensions - The Salvation Army Employees Defined Contribution Scheme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The Salvation Army is proud to offer its employees the opportunity to participate in the sector-leading “The Salvation Army Employees Defined Contribution Scheme". We strongly believe in the importance of you making regular and meaningful savings during your working life to help you secure a decent level of income when you retire. To help you reach this goal The Salvation Army will make a valuable contribution to your pension fund.    </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20"/>
          <w:szCs w:val="20"/>
          <w:lang w:eastAsia="en-GB"/>
        </w:rPr>
        <w:t>Opting In</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Employees can opt to join the pension scheme on commencing employment and can choose their level of contribution.  Employees do not need to wait until their probation period is over to join.</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20"/>
          <w:szCs w:val="20"/>
          <w:lang w:eastAsia="en-GB"/>
        </w:rPr>
        <w:t>Auto Enrolment</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Employees who do not join the pension scheme will automatically been enrolled on the lowest contribution rate of 2% after three months of employment, providing they meet the enrolment criteria.</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20"/>
          <w:szCs w:val="20"/>
          <w:lang w:eastAsia="en-GB"/>
        </w:rPr>
        <w:t>Generous employer contribution</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If you contribute between 2% and 6% of your basic salary into your pension fund each month, The Salvation Army will pay an amount into your pension fund equivalent to double your contribution up to a maximum of 12%.</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If you require any further information, or are a member of a pension scheme other than the defined contribution scheme, please visit the</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hyperlink r:id="rId24" w:tgtFrame="_blank" w:history="1">
        <w:r w:rsidRPr="00F82A00">
          <w:rPr>
            <w:rFonts w:ascii="Segoe UI" w:eastAsia="Times New Roman" w:hAnsi="Segoe UI" w:cs="Segoe UI"/>
            <w:b/>
            <w:bCs/>
            <w:color w:val="0067B0"/>
            <w:sz w:val="20"/>
            <w:szCs w:val="20"/>
            <w:lang w:eastAsia="en-GB"/>
          </w:rPr>
          <w:t>Pensions Unit page</w:t>
        </w:r>
      </w:hyperlink>
      <w:r w:rsidRPr="00F82A00">
        <w:rPr>
          <w:rFonts w:ascii="Segoe UI" w:eastAsia="Times New Roman" w:hAnsi="Segoe UI" w:cs="Segoe UI"/>
          <w:b/>
          <w:bCs/>
          <w:color w:val="444444"/>
          <w:sz w:val="20"/>
          <w:szCs w:val="20"/>
          <w:lang w:eastAsia="en-GB"/>
        </w:rPr>
        <w:t>​ </w:t>
      </w:r>
      <w:r w:rsidRPr="00F82A00">
        <w:rPr>
          <w:rFonts w:ascii="Segoe UI" w:eastAsia="Times New Roman" w:hAnsi="Segoe UI" w:cs="Segoe UI"/>
          <w:color w:val="444444"/>
          <w:sz w:val="20"/>
          <w:szCs w:val="20"/>
          <w:lang w:eastAsia="en-GB"/>
        </w:rPr>
        <w:t>or contact them at </w:t>
      </w:r>
      <w:hyperlink r:id="rId25" w:history="1">
        <w:r w:rsidRPr="00F82A00">
          <w:rPr>
            <w:rFonts w:ascii="Segoe UI" w:eastAsia="Times New Roman" w:hAnsi="Segoe UI" w:cs="Segoe UI"/>
            <w:b/>
            <w:bCs/>
            <w:color w:val="0067B0"/>
            <w:sz w:val="20"/>
            <w:szCs w:val="20"/>
            <w:lang w:eastAsia="en-GB"/>
          </w:rPr>
          <w:t>pensions@salvationarmy.org.uk</w:t>
        </w:r>
      </w:hyperlink>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lastRenderedPageBreak/>
        <w:t>Reliance Bank</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roofErr w:type="gramStart"/>
      <w:r w:rsidRPr="00F82A00">
        <w:rPr>
          <w:rFonts w:ascii="Segoe UI" w:eastAsia="Times New Roman" w:hAnsi="Segoe UI" w:cs="Segoe UI"/>
          <w:color w:val="444444"/>
          <w:sz w:val="20"/>
          <w:szCs w:val="20"/>
          <w:lang w:eastAsia="en-GB"/>
        </w:rPr>
        <w:t>Reliance Bank, originally known as The Salvation Army Bank, has been providing banking services for over 125 years and its purpose is, “To be a distinctive, solid and safe bank with strong Christian and ethical values that delivers as part of the “One Mission" of the Salvation Army by serving our customers with a bespoke approach that measures our impact in society."</w:t>
      </w:r>
      <w:proofErr w:type="gramEnd"/>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You can join the bank as an individual customer and enjoy all the usual banking services such as current accounts, savings accounts, ISAs, internet banking, contactless visa debit cards, UK and international payments, personal loans, mortgages and children's' accounts for example. As an employee of The Salvation Army, you can benefit from the following exclusive offers:</w:t>
      </w:r>
    </w:p>
    <w:p w:rsidR="000F5655" w:rsidRPr="00F82A00" w:rsidRDefault="000F5655" w:rsidP="000F5655">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If you take out a mortgage with Reliance you can claim back £250 towards your fees and get a discount of £250 on valuations</w:t>
      </w:r>
    </w:p>
    <w:p w:rsidR="000F5655" w:rsidRPr="00F82A00" w:rsidRDefault="000F5655" w:rsidP="000F5655">
      <w:pPr>
        <w:numPr>
          <w:ilvl w:val="0"/>
          <w:numId w:val="4"/>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A 1% discount on the Reliance standard personal loan interest rate​</w:t>
      </w:r>
    </w:p>
    <w:p w:rsidR="000F5655" w:rsidRPr="00F82A00"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If you're interested but are dreading a complicated and </w:t>
      </w:r>
      <w:proofErr w:type="gramStart"/>
      <w:r w:rsidRPr="00F82A00">
        <w:rPr>
          <w:rFonts w:ascii="Segoe UI" w:eastAsia="Times New Roman" w:hAnsi="Segoe UI" w:cs="Segoe UI"/>
          <w:color w:val="444444"/>
          <w:sz w:val="20"/>
          <w:szCs w:val="20"/>
          <w:lang w:eastAsia="en-GB"/>
        </w:rPr>
        <w:t>time consuming</w:t>
      </w:r>
      <w:proofErr w:type="gramEnd"/>
      <w:r w:rsidRPr="00F82A00">
        <w:rPr>
          <w:rFonts w:ascii="Segoe UI" w:eastAsia="Times New Roman" w:hAnsi="Segoe UI" w:cs="Segoe UI"/>
          <w:color w:val="444444"/>
          <w:sz w:val="20"/>
          <w:szCs w:val="20"/>
          <w:lang w:eastAsia="en-GB"/>
        </w:rPr>
        <w:t xml:space="preserve"> switching process from your existing bank, Reliance Bank is a participant of the Current Account Switch Service, which makes switching current accounts simple and hassle-free.</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For further information please visit the </w:t>
      </w:r>
      <w:hyperlink r:id="rId26" w:tgtFrame="_blank" w:history="1">
        <w:r w:rsidRPr="00F82A00">
          <w:rPr>
            <w:rFonts w:ascii="Segoe UI" w:eastAsia="Times New Roman" w:hAnsi="Segoe UI" w:cs="Segoe UI"/>
            <w:b/>
            <w:bCs/>
            <w:color w:val="0067B0"/>
            <w:sz w:val="20"/>
            <w:szCs w:val="20"/>
            <w:lang w:eastAsia="en-GB"/>
          </w:rPr>
          <w:t>Reliance Bank </w:t>
        </w:r>
        <w:proofErr w:type="gramStart"/>
        <w:r w:rsidRPr="00F82A00">
          <w:rPr>
            <w:rFonts w:ascii="Segoe UI" w:eastAsia="Times New Roman" w:hAnsi="Segoe UI" w:cs="Segoe UI"/>
            <w:b/>
            <w:bCs/>
            <w:color w:val="0067B0"/>
            <w:sz w:val="20"/>
            <w:szCs w:val="20"/>
            <w:lang w:eastAsia="en-GB"/>
          </w:rPr>
          <w:t>website</w:t>
        </w:r>
        <w:r w:rsidRPr="00F82A00">
          <w:rPr>
            <w:rFonts w:ascii="Segoe UI" w:eastAsia="Times New Roman" w:hAnsi="Segoe UI" w:cs="Segoe UI"/>
            <w:color w:val="0067B0"/>
            <w:sz w:val="20"/>
            <w:szCs w:val="20"/>
            <w:lang w:eastAsia="en-GB"/>
          </w:rPr>
          <w:t>​</w:t>
        </w:r>
        <w:proofErr w:type="gramEnd"/>
      </w:hyperlink>
      <w:r w:rsidRPr="00F82A00">
        <w:rPr>
          <w:rFonts w:ascii="Segoe UI" w:eastAsia="Times New Roman" w:hAnsi="Segoe UI" w:cs="Segoe UI"/>
          <w:color w:val="444444"/>
          <w:sz w:val="20"/>
          <w:szCs w:val="20"/>
          <w:lang w:eastAsia="en-GB"/>
        </w:rPr>
        <w:t>, or contact the bank on 020 7398 5400. ​​​​</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14:anchorId="1A07BECD" wp14:editId="362F8FB2">
            <wp:extent cx="3276600" cy="1509612"/>
            <wp:effectExtent l="0" t="0" r="0" b="0"/>
            <wp:docPr id="13" name="Picture 13" descr="https://ourhub.salvationarmy.org.uk/hr-hub/PublishingImages/Reliance%20Bank%20logo%2007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urhub.salvationarmy.org.uk/hr-hub/PublishingImages/Reliance%20Bank%20logo%2007_201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0" cy="1509612"/>
                    </a:xfrm>
                    <a:prstGeom prst="rect">
                      <a:avLst/>
                    </a:prstGeom>
                    <a:noFill/>
                    <a:ln>
                      <a:noFill/>
                    </a:ln>
                  </pic:spPr>
                </pic:pic>
              </a:graphicData>
            </a:graphic>
          </wp:inline>
        </w:drawing>
      </w:r>
      <w:r w:rsidRPr="00F82A00">
        <w:rPr>
          <w:rFonts w:ascii="Segoe UI" w:eastAsia="Times New Roman" w:hAnsi="Segoe UI" w:cs="Segoe UI"/>
          <w:color w:val="444444"/>
          <w:sz w:val="20"/>
          <w:szCs w:val="20"/>
          <w:lang w:eastAsia="en-GB"/>
        </w:rPr>
        <w:t>​​​</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Travel Loan </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cost of travelling to your place of work can be significant and if you use public </w:t>
      </w:r>
      <w:proofErr w:type="gramStart"/>
      <w:r w:rsidRPr="00F82A00">
        <w:rPr>
          <w:rFonts w:ascii="Segoe UI" w:eastAsia="Times New Roman" w:hAnsi="Segoe UI" w:cs="Segoe UI"/>
          <w:color w:val="444444"/>
          <w:sz w:val="20"/>
          <w:szCs w:val="20"/>
          <w:lang w:eastAsia="en-GB"/>
        </w:rPr>
        <w:t>transport</w:t>
      </w:r>
      <w:proofErr w:type="gramEnd"/>
      <w:r w:rsidRPr="00F82A00">
        <w:rPr>
          <w:rFonts w:ascii="Segoe UI" w:eastAsia="Times New Roman" w:hAnsi="Segoe UI" w:cs="Segoe UI"/>
          <w:color w:val="444444"/>
          <w:sz w:val="20"/>
          <w:szCs w:val="20"/>
          <w:lang w:eastAsia="en-GB"/>
        </w:rPr>
        <w:t xml:space="preserve"> you can often make a saving by purchasing an annual travel pass rather than buying it weekly or monthly.</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To help you meet the upfront cost of an annual travel ticket and therefore take advantage of any available savings, you may be eligible to apply for an interest free loan (up to a maximum of £8,000) which you repay back to us directly from your salary over a ten month period.</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For full </w:t>
      </w:r>
      <w:proofErr w:type="gramStart"/>
      <w:r w:rsidRPr="00F82A00">
        <w:rPr>
          <w:rFonts w:ascii="Segoe UI" w:eastAsia="Times New Roman" w:hAnsi="Segoe UI" w:cs="Segoe UI"/>
          <w:color w:val="444444"/>
          <w:sz w:val="20"/>
          <w:szCs w:val="20"/>
          <w:lang w:eastAsia="en-GB"/>
        </w:rPr>
        <w:t>details</w:t>
      </w:r>
      <w:proofErr w:type="gramEnd"/>
      <w:r w:rsidRPr="00F82A00">
        <w:rPr>
          <w:rFonts w:ascii="Segoe UI" w:eastAsia="Times New Roman" w:hAnsi="Segoe UI" w:cs="Segoe UI"/>
          <w:color w:val="444444"/>
          <w:sz w:val="20"/>
          <w:szCs w:val="20"/>
          <w:lang w:eastAsia="en-GB"/>
        </w:rPr>
        <w:t xml:space="preserve"> please refer to the </w:t>
      </w:r>
      <w:hyperlink r:id="rId28" w:tgtFrame="_blank" w:history="1">
        <w:r w:rsidRPr="00F82A00">
          <w:rPr>
            <w:rFonts w:ascii="Segoe UI" w:eastAsia="Times New Roman" w:hAnsi="Segoe UI" w:cs="Segoe UI"/>
            <w:b/>
            <w:bCs/>
            <w:color w:val="0067B0"/>
            <w:sz w:val="20"/>
            <w:szCs w:val="20"/>
            <w:lang w:eastAsia="en-GB"/>
          </w:rPr>
          <w:t>Handbook of Employment</w:t>
        </w:r>
      </w:hyperlink>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Please follow the link to </w:t>
      </w:r>
      <w:proofErr w:type="gramStart"/>
      <w:r w:rsidRPr="00F82A00">
        <w:rPr>
          <w:rFonts w:ascii="Segoe UI" w:eastAsia="Times New Roman" w:hAnsi="Segoe UI" w:cs="Segoe UI"/>
          <w:color w:val="444444"/>
          <w:sz w:val="20"/>
          <w:szCs w:val="20"/>
          <w:lang w:eastAsia="en-GB"/>
        </w:rPr>
        <w:t>the ​</w:t>
      </w:r>
      <w:proofErr w:type="spellStart"/>
      <w:proofErr w:type="gramEnd"/>
      <w:r w:rsidRPr="00F82A00">
        <w:rPr>
          <w:rFonts w:ascii="Segoe UI" w:eastAsia="Times New Roman" w:hAnsi="Segoe UI" w:cs="Segoe UI"/>
          <w:color w:val="444444"/>
          <w:sz w:val="20"/>
          <w:szCs w:val="20"/>
          <w:lang w:eastAsia="en-GB"/>
        </w:rPr>
        <w:fldChar w:fldCharType="begin"/>
      </w:r>
      <w:r w:rsidRPr="00F82A00">
        <w:rPr>
          <w:rFonts w:ascii="Segoe UI" w:eastAsia="Times New Roman" w:hAnsi="Segoe UI" w:cs="Segoe UI"/>
          <w:color w:val="444444"/>
          <w:sz w:val="20"/>
          <w:szCs w:val="20"/>
          <w:lang w:eastAsia="en-GB"/>
        </w:rPr>
        <w:instrText xml:space="preserve"> HYPERLINK "https://www.abellioseasontickets.com/tickets/salvation-army" \t "_blank" </w:instrText>
      </w:r>
      <w:r w:rsidRPr="00F82A00">
        <w:rPr>
          <w:rFonts w:ascii="Segoe UI" w:eastAsia="Times New Roman" w:hAnsi="Segoe UI" w:cs="Segoe UI"/>
          <w:color w:val="444444"/>
          <w:sz w:val="20"/>
          <w:szCs w:val="20"/>
          <w:lang w:eastAsia="en-GB"/>
        </w:rPr>
        <w:fldChar w:fldCharType="separate"/>
      </w:r>
      <w:r w:rsidRPr="00F82A00">
        <w:rPr>
          <w:rFonts w:ascii="Segoe UI" w:eastAsia="Times New Roman" w:hAnsi="Segoe UI" w:cs="Segoe UI"/>
          <w:b/>
          <w:bCs/>
          <w:color w:val="0067B0"/>
          <w:sz w:val="20"/>
          <w:szCs w:val="20"/>
          <w:lang w:eastAsia="en-GB"/>
        </w:rPr>
        <w:t>Abellio</w:t>
      </w:r>
      <w:proofErr w:type="spellEnd"/>
      <w:r w:rsidRPr="00F82A00">
        <w:rPr>
          <w:rFonts w:ascii="Segoe UI" w:eastAsia="Times New Roman" w:hAnsi="Segoe UI" w:cs="Segoe UI"/>
          <w:b/>
          <w:bCs/>
          <w:color w:val="0067B0"/>
          <w:sz w:val="20"/>
          <w:szCs w:val="20"/>
          <w:lang w:eastAsia="en-GB"/>
        </w:rPr>
        <w:t xml:space="preserve"> Corporate Travel website</w:t>
      </w:r>
      <w:r w:rsidRPr="00F82A00">
        <w:rPr>
          <w:rFonts w:ascii="Segoe UI" w:eastAsia="Times New Roman" w:hAnsi="Segoe UI" w:cs="Segoe UI"/>
          <w:color w:val="444444"/>
          <w:sz w:val="20"/>
          <w:szCs w:val="20"/>
          <w:lang w:eastAsia="en-GB"/>
        </w:rPr>
        <w:fldChar w:fldCharType="end"/>
      </w:r>
      <w:r w:rsidRPr="00F82A00">
        <w:rPr>
          <w:rFonts w:ascii="Segoe UI" w:eastAsia="Times New Roman" w:hAnsi="Segoe UI" w:cs="Segoe UI"/>
          <w:color w:val="444444"/>
          <w:sz w:val="20"/>
          <w:szCs w:val="20"/>
          <w:lang w:eastAsia="en-GB"/>
        </w:rPr>
        <w:t> to apply for or renew your season ticket.​</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8B0000"/>
          <w:sz w:val="20"/>
          <w:szCs w:val="20"/>
          <w:lang w:eastAsia="en-GB"/>
        </w:rPr>
        <w:lastRenderedPageBreak/>
        <w:t>Fares increase for tickets required over the 2019/2020 Christmas and New Year period</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annual fares increase takes effect from Thursday 2 January 2020. To avoid the fares increase, tickets need to be </w:t>
      </w:r>
      <w:proofErr w:type="gramStart"/>
      <w:r w:rsidRPr="00F82A00">
        <w:rPr>
          <w:rFonts w:ascii="Segoe UI" w:eastAsia="Times New Roman" w:hAnsi="Segoe UI" w:cs="Segoe UI"/>
          <w:color w:val="444444"/>
          <w:sz w:val="20"/>
          <w:szCs w:val="20"/>
          <w:lang w:eastAsia="en-GB"/>
        </w:rPr>
        <w:t>ordered</w:t>
      </w:r>
      <w:proofErr w:type="gramEnd"/>
      <w:r w:rsidRPr="00F82A00">
        <w:rPr>
          <w:rFonts w:ascii="Segoe UI" w:eastAsia="Times New Roman" w:hAnsi="Segoe UI" w:cs="Segoe UI"/>
          <w:color w:val="444444"/>
          <w:sz w:val="20"/>
          <w:szCs w:val="20"/>
          <w:lang w:eastAsia="en-GB"/>
        </w:rPr>
        <w:t xml:space="preserve"> and approved by 17:00 on Friday 13 December 2019 through the </w:t>
      </w:r>
      <w:proofErr w:type="spellStart"/>
      <w:r w:rsidRPr="00F82A00">
        <w:rPr>
          <w:rFonts w:ascii="Segoe UI" w:eastAsia="Times New Roman" w:hAnsi="Segoe UI" w:cs="Segoe UI"/>
          <w:color w:val="444444"/>
          <w:sz w:val="20"/>
          <w:szCs w:val="20"/>
          <w:lang w:eastAsia="en-GB"/>
        </w:rPr>
        <w:t>Abellio</w:t>
      </w:r>
      <w:proofErr w:type="spellEnd"/>
      <w:r w:rsidRPr="00F82A00">
        <w:rPr>
          <w:rFonts w:ascii="Segoe UI" w:eastAsia="Times New Roman" w:hAnsi="Segoe UI" w:cs="Segoe UI"/>
          <w:color w:val="444444"/>
          <w:sz w:val="20"/>
          <w:szCs w:val="20"/>
          <w:lang w:eastAsia="en-GB"/>
        </w:rPr>
        <w:t xml:space="preserve"> portal and have a start date of 1 January 2020 or earlier​</w:t>
      </w:r>
    </w:p>
    <w:p w:rsidR="000F5655"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SAGIC</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SAGIC is the Salvation Army's fully owned insurance company. SAGIC has </w:t>
      </w:r>
      <w:proofErr w:type="gramStart"/>
      <w:r w:rsidRPr="00F82A00">
        <w:rPr>
          <w:rFonts w:ascii="Segoe UI" w:eastAsia="Times New Roman" w:hAnsi="Segoe UI" w:cs="Segoe UI"/>
          <w:color w:val="444444"/>
          <w:sz w:val="20"/>
          <w:szCs w:val="20"/>
          <w:lang w:eastAsia="en-GB"/>
        </w:rPr>
        <w:t>partnered</w:t>
      </w:r>
      <w:proofErr w:type="gramEnd"/>
      <w:r w:rsidRPr="00F82A00">
        <w:rPr>
          <w:rFonts w:ascii="Segoe UI" w:eastAsia="Times New Roman" w:hAnsi="Segoe UI" w:cs="Segoe UI"/>
          <w:color w:val="444444"/>
          <w:sz w:val="20"/>
          <w:szCs w:val="20"/>
          <w:lang w:eastAsia="en-GB"/>
        </w:rPr>
        <w:t xml:space="preserve"> with Surewise.com and can offer discounts to employees on personal insurance products such as:</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Household insurance - 20%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Mobility scooter insurance - 20%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Appliance insurance - 10%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Home emergency - 10%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Home buyers protection insurance - 10%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proofErr w:type="spellStart"/>
      <w:r w:rsidRPr="00F82A00">
        <w:rPr>
          <w:rFonts w:ascii="Segoe UI" w:eastAsia="Times New Roman" w:hAnsi="Segoe UI" w:cs="Segoe UI"/>
          <w:color w:val="444444"/>
          <w:sz w:val="20"/>
          <w:szCs w:val="20"/>
          <w:lang w:eastAsia="en-GB"/>
        </w:rPr>
        <w:t>Self storage</w:t>
      </w:r>
      <w:proofErr w:type="spellEnd"/>
      <w:r w:rsidRPr="00F82A00">
        <w:rPr>
          <w:rFonts w:ascii="Segoe UI" w:eastAsia="Times New Roman" w:hAnsi="Segoe UI" w:cs="Segoe UI"/>
          <w:color w:val="444444"/>
          <w:sz w:val="20"/>
          <w:szCs w:val="20"/>
          <w:lang w:eastAsia="en-GB"/>
        </w:rPr>
        <w:t xml:space="preserve"> insurance - 10%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Wheelchair insurance - 10% discount</w:t>
      </w:r>
    </w:p>
    <w:p w:rsidR="000F5655" w:rsidRPr="00F82A00" w:rsidRDefault="000F5655" w:rsidP="000F5655">
      <w:pPr>
        <w:numPr>
          <w:ilvl w:val="0"/>
          <w:numId w:val="5"/>
        </w:numPr>
        <w:shd w:val="clear" w:color="auto" w:fill="FFFFFF"/>
        <w:spacing w:before="100" w:beforeAutospacing="1" w:after="100" w:afterAutospacing="1" w:line="240" w:lineRule="auto"/>
        <w:jc w:val="both"/>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Carers and Personal Accident insurance - 10% discount</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Default="000F5655" w:rsidP="000F5655">
      <w:pPr>
        <w:shd w:val="clear" w:color="auto" w:fill="FFFFFF"/>
        <w:spacing w:after="150" w:line="240" w:lineRule="auto"/>
        <w:jc w:val="both"/>
        <w:rPr>
          <w:rFonts w:ascii="Segoe UI" w:eastAsia="Times New Roman" w:hAnsi="Segoe UI" w:cs="Segoe UI"/>
          <w:b/>
          <w:bCs/>
          <w:color w:val="444444"/>
          <w:sz w:val="20"/>
          <w:szCs w:val="20"/>
          <w:lang w:eastAsia="en-GB"/>
        </w:rPr>
      </w:pPr>
      <w:r w:rsidRPr="00F82A00">
        <w:rPr>
          <w:rFonts w:ascii="Segoe UI" w:eastAsia="Times New Roman" w:hAnsi="Segoe UI" w:cs="Segoe UI"/>
          <w:color w:val="444444"/>
          <w:sz w:val="20"/>
          <w:szCs w:val="20"/>
          <w:lang w:eastAsia="en-GB"/>
        </w:rPr>
        <w:t xml:space="preserve">For further </w:t>
      </w:r>
      <w:proofErr w:type="gramStart"/>
      <w:r w:rsidRPr="00F82A00">
        <w:rPr>
          <w:rFonts w:ascii="Segoe UI" w:eastAsia="Times New Roman" w:hAnsi="Segoe UI" w:cs="Segoe UI"/>
          <w:color w:val="444444"/>
          <w:sz w:val="20"/>
          <w:szCs w:val="20"/>
          <w:lang w:eastAsia="en-GB"/>
        </w:rPr>
        <w:t>information</w:t>
      </w:r>
      <w:proofErr w:type="gramEnd"/>
      <w:r w:rsidRPr="00F82A00">
        <w:rPr>
          <w:rFonts w:ascii="Segoe UI" w:eastAsia="Times New Roman" w:hAnsi="Segoe UI" w:cs="Segoe UI"/>
          <w:color w:val="444444"/>
          <w:sz w:val="20"/>
          <w:szCs w:val="20"/>
          <w:lang w:eastAsia="en-GB"/>
        </w:rPr>
        <w:t xml:space="preserve"> please visit the</w:t>
      </w:r>
      <w:r w:rsidRPr="00F82A00">
        <w:rPr>
          <w:rFonts w:ascii="Segoe UI" w:eastAsia="Times New Roman" w:hAnsi="Segoe UI" w:cs="Segoe UI"/>
          <w:b/>
          <w:bCs/>
          <w:color w:val="444444"/>
          <w:sz w:val="20"/>
          <w:szCs w:val="20"/>
          <w:lang w:eastAsia="en-GB"/>
        </w:rPr>
        <w:t> </w:t>
      </w:r>
      <w:hyperlink r:id="rId29" w:tgtFrame="_blank" w:history="1">
        <w:r w:rsidRPr="00F82A00">
          <w:rPr>
            <w:rFonts w:ascii="Segoe UI" w:eastAsia="Times New Roman" w:hAnsi="Segoe UI" w:cs="Segoe UI"/>
            <w:b/>
            <w:bCs/>
            <w:color w:val="0067B0"/>
            <w:sz w:val="20"/>
            <w:szCs w:val="20"/>
            <w:lang w:eastAsia="en-GB"/>
          </w:rPr>
          <w:t>SAGIC website</w:t>
        </w:r>
      </w:hyperlink>
      <w:r w:rsidRPr="00F82A00">
        <w:rPr>
          <w:rFonts w:ascii="Segoe UI" w:eastAsia="Times New Roman" w:hAnsi="Segoe UI" w:cs="Segoe UI"/>
          <w:b/>
          <w:bCs/>
          <w:color w:val="444444"/>
          <w:sz w:val="20"/>
          <w:szCs w:val="20"/>
          <w:lang w:eastAsia="en-GB"/>
        </w:rPr>
        <w:t>.</w:t>
      </w: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p>
    <w:p w:rsidR="000F5655" w:rsidRPr="00F82A00" w:rsidRDefault="000F5655" w:rsidP="000F5655">
      <w:pPr>
        <w:shd w:val="clear" w:color="auto" w:fill="FFFFFF"/>
        <w:spacing w:after="150" w:line="240" w:lineRule="auto"/>
        <w:jc w:val="both"/>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14:anchorId="59A8759B" wp14:editId="2EB4A243">
            <wp:extent cx="2247900" cy="635000"/>
            <wp:effectExtent l="0" t="0" r="0" b="0"/>
            <wp:docPr id="14" name="Picture 14" descr="https://ourhub.salvationarmy.org.uk/hr-hub/PublishingImages/SAGIC-LOGO-NEW-SHIELD-2-HIGH-RES-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hub.salvationarmy.org.uk/hr-hub/PublishingImages/SAGIC-LOGO-NEW-SHIELD-2-HIGH-RES-TRAN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53050" cy="636455"/>
                    </a:xfrm>
                    <a:prstGeom prst="rect">
                      <a:avLst/>
                    </a:prstGeom>
                    <a:noFill/>
                    <a:ln>
                      <a:noFill/>
                    </a:ln>
                  </pic:spPr>
                </pic:pic>
              </a:graphicData>
            </a:graphic>
          </wp:inline>
        </w:drawing>
      </w: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0F5655">
      <w:pPr>
        <w:rPr>
          <w:sz w:val="40"/>
          <w:szCs w:val="40"/>
        </w:rPr>
      </w:pPr>
    </w:p>
    <w:p w:rsidR="000F5655" w:rsidRDefault="000F5655" w:rsidP="000F5655">
      <w:pPr>
        <w:rPr>
          <w:sz w:val="40"/>
          <w:szCs w:val="40"/>
        </w:rPr>
      </w:pPr>
    </w:p>
    <w:p w:rsidR="000F5655" w:rsidRDefault="000F5655" w:rsidP="000F5655">
      <w:pPr>
        <w:rPr>
          <w:sz w:val="40"/>
          <w:szCs w:val="40"/>
        </w:rPr>
      </w:pPr>
    </w:p>
    <w:p w:rsidR="000F5655" w:rsidRDefault="000F5655" w:rsidP="000F5655">
      <w:pPr>
        <w:rPr>
          <w:sz w:val="40"/>
          <w:szCs w:val="40"/>
        </w:rPr>
      </w:pPr>
    </w:p>
    <w:p w:rsidR="000F5655" w:rsidRDefault="000F5655" w:rsidP="000F5655">
      <w:pPr>
        <w:rPr>
          <w:sz w:val="40"/>
          <w:szCs w:val="40"/>
        </w:rPr>
      </w:pPr>
    </w:p>
    <w:p w:rsidR="000F5655" w:rsidRDefault="000F5655" w:rsidP="000F5655">
      <w:pPr>
        <w:rPr>
          <w:sz w:val="40"/>
          <w:szCs w:val="40"/>
        </w:rPr>
      </w:pPr>
    </w:p>
    <w:p w:rsidR="000F5655" w:rsidRPr="000F5655" w:rsidRDefault="000F5655" w:rsidP="000F5655">
      <w:pPr>
        <w:rPr>
          <w:sz w:val="40"/>
          <w:szCs w:val="40"/>
        </w:rPr>
      </w:pPr>
      <w:r>
        <w:rPr>
          <w:sz w:val="40"/>
          <w:szCs w:val="40"/>
        </w:rPr>
        <w:lastRenderedPageBreak/>
        <w:t>Lifestyle</w:t>
      </w:r>
      <w:r w:rsidRPr="000F5655">
        <w:rPr>
          <w:sz w:val="40"/>
          <w:szCs w:val="40"/>
        </w:rPr>
        <w:t xml:space="preserve"> </w:t>
      </w:r>
      <w:r>
        <w:rPr>
          <w:sz w:val="40"/>
          <w:szCs w:val="40"/>
        </w:rPr>
        <w:t>“</w:t>
      </w:r>
      <w:r w:rsidRPr="000F5655">
        <w:rPr>
          <w:sz w:val="40"/>
          <w:szCs w:val="40"/>
        </w:rPr>
        <w:t>accordion</w:t>
      </w:r>
      <w:r>
        <w:rPr>
          <w:sz w:val="40"/>
          <w:szCs w:val="40"/>
        </w:rPr>
        <w:t>”</w:t>
      </w:r>
      <w:r w:rsidRPr="000F5655">
        <w:rPr>
          <w:sz w:val="40"/>
          <w:szCs w:val="40"/>
        </w:rPr>
        <w:t xml:space="preserve"> section</w:t>
      </w:r>
    </w:p>
    <w:p w:rsidR="000F5655" w:rsidRDefault="000F5655" w:rsidP="000F5655">
      <w:pPr>
        <w:pStyle w:val="NormalWeb"/>
        <w:shd w:val="clear" w:color="auto" w:fill="FFFFFF"/>
        <w:spacing w:before="0" w:beforeAutospacing="0" w:after="150" w:afterAutospacing="0"/>
        <w:jc w:val="both"/>
        <w:rPr>
          <w:rFonts w:ascii="Segoe UI" w:hAnsi="Segoe UI" w:cs="Segoe UI"/>
          <w:color w:val="444444"/>
          <w:sz w:val="20"/>
          <w:szCs w:val="20"/>
        </w:rPr>
      </w:pPr>
      <w:r>
        <w:rPr>
          <w:rStyle w:val="Strong"/>
          <w:rFonts w:ascii="Segoe UI" w:hAnsi="Segoe UI" w:cs="Segoe UI"/>
          <w:color w:val="A71E22"/>
          <w:sz w:val="36"/>
          <w:szCs w:val="36"/>
        </w:rPr>
        <w:t>Annual Leave</w:t>
      </w:r>
    </w:p>
    <w:p w:rsidR="000F5655" w:rsidRDefault="000F5655" w:rsidP="000F5655">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While we value the effort and contribution you make to The Salvation Army through the job that you do for us, </w:t>
      </w:r>
      <w:proofErr w:type="gramStart"/>
      <w:r>
        <w:rPr>
          <w:rFonts w:ascii="Segoe UI" w:hAnsi="Segoe UI" w:cs="Segoe UI"/>
          <w:color w:val="444444"/>
          <w:sz w:val="20"/>
          <w:szCs w:val="20"/>
        </w:rPr>
        <w:t>we also</w:t>
      </w:r>
      <w:proofErr w:type="gramEnd"/>
      <w:r>
        <w:rPr>
          <w:rFonts w:ascii="Segoe UI" w:hAnsi="Segoe UI" w:cs="Segoe UI"/>
          <w:color w:val="444444"/>
          <w:sz w:val="20"/>
          <w:szCs w:val="20"/>
        </w:rPr>
        <w:t xml:space="preserve"> recognise the value of the time you spend outside of the workplace to refresh, re-charge and just have fun. All full-time employees are entitled to a minimum of 25 days annual leave plus bank holidays (or the equivalent in hours if you work shift patterns). If you work part-time your entitlement will </w:t>
      </w:r>
      <w:proofErr w:type="gramStart"/>
      <w:r>
        <w:rPr>
          <w:rFonts w:ascii="Segoe UI" w:hAnsi="Segoe UI" w:cs="Segoe UI"/>
          <w:color w:val="444444"/>
          <w:sz w:val="20"/>
          <w:szCs w:val="20"/>
        </w:rPr>
        <w:t>be pro-rated based</w:t>
      </w:r>
      <w:proofErr w:type="gramEnd"/>
      <w:r>
        <w:rPr>
          <w:rFonts w:ascii="Segoe UI" w:hAnsi="Segoe UI" w:cs="Segoe UI"/>
          <w:color w:val="444444"/>
          <w:sz w:val="20"/>
          <w:szCs w:val="20"/>
        </w:rPr>
        <w:t xml:space="preserve"> on the actual hours that you work.  </w:t>
      </w:r>
    </w:p>
    <w:p w:rsidR="000F5655" w:rsidRDefault="000F5655" w:rsidP="000F5655">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In recognition of our longer serving employees, when you have attained 6 years' service your annual leave entitlement increases to 26 days. It then increases by an additional day for each completed year of service up to a maximum of 30 days.</w:t>
      </w:r>
    </w:p>
    <w:p w:rsidR="000F5655" w:rsidRDefault="000F5655" w:rsidP="000F5655">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Further information about annual leave </w:t>
      </w:r>
      <w:proofErr w:type="gramStart"/>
      <w:r>
        <w:rPr>
          <w:rFonts w:ascii="Segoe UI" w:hAnsi="Segoe UI" w:cs="Segoe UI"/>
          <w:color w:val="444444"/>
          <w:sz w:val="20"/>
          <w:szCs w:val="20"/>
        </w:rPr>
        <w:t>is detailed</w:t>
      </w:r>
      <w:proofErr w:type="gramEnd"/>
      <w:r>
        <w:rPr>
          <w:rFonts w:ascii="Segoe UI" w:hAnsi="Segoe UI" w:cs="Segoe UI"/>
          <w:color w:val="444444"/>
          <w:sz w:val="20"/>
          <w:szCs w:val="20"/>
        </w:rPr>
        <w:t xml:space="preserve"> in the </w:t>
      </w:r>
      <w:hyperlink r:id="rId31" w:tgtFrame="_blank" w:history="1">
        <w:r>
          <w:rPr>
            <w:rStyle w:val="Strong"/>
            <w:rFonts w:ascii="Segoe UI" w:hAnsi="Segoe UI" w:cs="Segoe UI"/>
            <w:color w:val="0067B0"/>
            <w:sz w:val="20"/>
            <w:szCs w:val="20"/>
          </w:rPr>
          <w:t>Handbook of Employment</w:t>
        </w:r>
      </w:hyperlink>
      <w:r>
        <w:rPr>
          <w:rStyle w:val="Strong"/>
          <w:rFonts w:ascii="Segoe UI" w:hAnsi="Segoe UI" w:cs="Segoe UI"/>
          <w:color w:val="444444"/>
          <w:sz w:val="20"/>
          <w:szCs w:val="20"/>
        </w:rPr>
        <w:t>​ </w:t>
      </w:r>
      <w:r>
        <w:rPr>
          <w:rFonts w:ascii="Segoe UI" w:hAnsi="Segoe UI" w:cs="Segoe UI"/>
          <w:color w:val="444444"/>
          <w:sz w:val="20"/>
          <w:szCs w:val="20"/>
        </w:rPr>
        <w:t>and your manager can explain the process that you need to follow to book leave.​​​​​​​​​</w:t>
      </w: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b/>
          <w:bCs/>
          <w:color w:val="A71E22"/>
          <w:sz w:val="36"/>
          <w:szCs w:val="36"/>
          <w:lang w:eastAsia="en-GB"/>
        </w:rPr>
        <w:t>Long-Service Recognition</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One of the ways by which we recognise and show our appreciation of the contribution our longest serving employees make to The Salvation Army is by offering long-service pay. Employees, on completion of 10 years' service, </w:t>
      </w:r>
      <w:proofErr w:type="gramStart"/>
      <w:r w:rsidRPr="00F82A00">
        <w:rPr>
          <w:rFonts w:ascii="Segoe UI" w:eastAsia="Times New Roman" w:hAnsi="Segoe UI" w:cs="Segoe UI"/>
          <w:color w:val="444444"/>
          <w:sz w:val="20"/>
          <w:szCs w:val="20"/>
          <w:lang w:eastAsia="en-GB"/>
        </w:rPr>
        <w:t>are awarded</w:t>
      </w:r>
      <w:proofErr w:type="gramEnd"/>
      <w:r w:rsidRPr="00F82A00">
        <w:rPr>
          <w:rFonts w:ascii="Segoe UI" w:eastAsia="Times New Roman" w:hAnsi="Segoe UI" w:cs="Segoe UI"/>
          <w:color w:val="444444"/>
          <w:sz w:val="20"/>
          <w:szCs w:val="20"/>
          <w:lang w:eastAsia="en-GB"/>
        </w:rPr>
        <w:t xml:space="preserve"> long-service pay for each 10 years' service. For full time employees long-service pay is currently £10 per week.</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Long-service pay is subject to the normal income tax and national insurance deductions and is treated as non-consolidated pay so it is neither pensionable nor is included in any calculations related to cost of living increases for example. ​​​</w:t>
      </w:r>
    </w:p>
    <w:p w:rsidR="000F5655" w:rsidRPr="00F82A00" w:rsidRDefault="000F5655" w:rsidP="000F5655">
      <w:pPr>
        <w:pStyle w:val="NormalWeb"/>
        <w:shd w:val="clear" w:color="auto" w:fill="FFFFFF"/>
        <w:spacing w:before="0" w:beforeAutospacing="0" w:after="150" w:afterAutospacing="0"/>
        <w:rPr>
          <w:rFonts w:ascii="Segoe UI" w:hAnsi="Segoe UI" w:cs="Segoe UI"/>
          <w:color w:val="444444"/>
          <w:sz w:val="20"/>
          <w:szCs w:val="20"/>
        </w:rPr>
      </w:pPr>
      <w:r w:rsidRPr="00F82A00">
        <w:rPr>
          <w:rFonts w:ascii="Segoe UI" w:hAnsi="Segoe UI" w:cs="Segoe UI"/>
          <w:color w:val="444444"/>
          <w:sz w:val="20"/>
          <w:szCs w:val="20"/>
        </w:rPr>
        <w:br/>
        <w:t>​</w:t>
      </w:r>
      <w:r w:rsidRPr="00F82A00">
        <w:rPr>
          <w:rFonts w:ascii="Segoe UI" w:hAnsi="Segoe UI" w:cs="Segoe UI"/>
          <w:b/>
          <w:bCs/>
          <w:color w:val="A71E22"/>
          <w:sz w:val="36"/>
          <w:szCs w:val="36"/>
        </w:rPr>
        <w:t>Payroll Giving</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Salvation Army has </w:t>
      </w:r>
      <w:proofErr w:type="gramStart"/>
      <w:r w:rsidRPr="00F82A00">
        <w:rPr>
          <w:rFonts w:ascii="Segoe UI" w:eastAsia="Times New Roman" w:hAnsi="Segoe UI" w:cs="Segoe UI"/>
          <w:color w:val="444444"/>
          <w:sz w:val="20"/>
          <w:szCs w:val="20"/>
          <w:lang w:eastAsia="en-GB"/>
        </w:rPr>
        <w:t>partnered</w:t>
      </w:r>
      <w:proofErr w:type="gramEnd"/>
      <w:r w:rsidRPr="00F82A00">
        <w:rPr>
          <w:rFonts w:ascii="Segoe UI" w:eastAsia="Times New Roman" w:hAnsi="Segoe UI" w:cs="Segoe UI"/>
          <w:color w:val="444444"/>
          <w:sz w:val="20"/>
          <w:szCs w:val="20"/>
          <w:lang w:eastAsia="en-GB"/>
        </w:rPr>
        <w:t xml:space="preserve"> with The Charities Aid Foundation (CAF), the UK's leading payroll giving provider, to offer a payroll giving scheme through which you can donate to your favourite charities directly from your salary.</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You benefit because the scheme enables you to donate to the charity/charities of your choice each month through your salary before any income tax deductions </w:t>
      </w:r>
      <w:proofErr w:type="gramStart"/>
      <w:r w:rsidRPr="00F82A00">
        <w:rPr>
          <w:rFonts w:ascii="Segoe UI" w:eastAsia="Times New Roman" w:hAnsi="Segoe UI" w:cs="Segoe UI"/>
          <w:color w:val="444444"/>
          <w:sz w:val="20"/>
          <w:szCs w:val="20"/>
          <w:lang w:eastAsia="en-GB"/>
        </w:rPr>
        <w:t>are made</w:t>
      </w:r>
      <w:proofErr w:type="gramEnd"/>
      <w:r w:rsidRPr="00F82A00">
        <w:rPr>
          <w:rFonts w:ascii="Segoe UI" w:eastAsia="Times New Roman" w:hAnsi="Segoe UI" w:cs="Segoe UI"/>
          <w:color w:val="444444"/>
          <w:sz w:val="20"/>
          <w:szCs w:val="20"/>
          <w:lang w:eastAsia="en-GB"/>
        </w:rPr>
        <w:t xml:space="preserve"> which provides you with a tax saving as shown in the example below.</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How </w:t>
      </w:r>
      <w:proofErr w:type="gramStart"/>
      <w:r w:rsidRPr="00F82A00">
        <w:rPr>
          <w:rFonts w:ascii="Segoe UI" w:eastAsia="Times New Roman" w:hAnsi="Segoe UI" w:cs="Segoe UI"/>
          <w:color w:val="444444"/>
          <w:sz w:val="20"/>
          <w:szCs w:val="20"/>
          <w:lang w:eastAsia="en-GB"/>
        </w:rPr>
        <w:t>is it calculated</w:t>
      </w:r>
      <w:proofErr w:type="gramEnd"/>
      <w:r w:rsidRPr="00F82A00">
        <w:rPr>
          <w:rFonts w:ascii="Segoe UI" w:eastAsia="Times New Roman" w:hAnsi="Segoe UI" w:cs="Segoe UI"/>
          <w:color w:val="444444"/>
          <w:sz w:val="20"/>
          <w:szCs w:val="20"/>
          <w:lang w:eastAsia="en-GB"/>
        </w:rPr>
        <w:t xml:space="preserve">? </w:t>
      </w:r>
      <w:proofErr w:type="gramStart"/>
      <w:r w:rsidRPr="00F82A00">
        <w:rPr>
          <w:rFonts w:ascii="Segoe UI" w:eastAsia="Times New Roman" w:hAnsi="Segoe UI" w:cs="Segoe UI"/>
          <w:color w:val="444444"/>
          <w:sz w:val="20"/>
          <w:szCs w:val="20"/>
          <w:lang w:eastAsia="en-GB"/>
        </w:rPr>
        <w:t>Making a £10 donation</w:t>
      </w:r>
      <w:proofErr w:type="gramEnd"/>
      <w:r w:rsidRPr="00F82A00">
        <w:rPr>
          <w:rFonts w:ascii="Segoe UI" w:eastAsia="Times New Roman" w:hAnsi="Segoe UI" w:cs="Segoe UI"/>
          <w:color w:val="444444"/>
          <w:sz w:val="20"/>
          <w:szCs w:val="20"/>
          <w:lang w:eastAsia="en-GB"/>
        </w:rPr>
        <w:t xml:space="preserve"> to charity would work as follows:</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noProof/>
          <w:color w:val="444444"/>
          <w:sz w:val="20"/>
          <w:szCs w:val="20"/>
          <w:lang w:eastAsia="en-GB"/>
        </w:rPr>
        <w:lastRenderedPageBreak/>
        <w:drawing>
          <wp:inline distT="0" distB="0" distL="0" distR="0" wp14:anchorId="278ECF83" wp14:editId="2CBB9FAB">
            <wp:extent cx="4838700" cy="1962445"/>
            <wp:effectExtent l="0" t="0" r="0" b="0"/>
            <wp:docPr id="15" name="Picture 15" descr="https://ourhub.salvationarmy.org.uk/hr-hub/PublishingImages/Illustrated%20example%20for%20OurH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urhub.salvationarmy.org.uk/hr-hub/PublishingImages/Illustrated%20example%20for%20OurHu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9005" cy="1966624"/>
                    </a:xfrm>
                    <a:prstGeom prst="rect">
                      <a:avLst/>
                    </a:prstGeom>
                    <a:noFill/>
                    <a:ln>
                      <a:noFill/>
                    </a:ln>
                  </pic:spPr>
                </pic:pic>
              </a:graphicData>
            </a:graphic>
          </wp:inline>
        </w:drawing>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Your chosen charity benefits because they get a regular and reliable source of income, and a reduction in </w:t>
      </w:r>
      <w:proofErr w:type="gramStart"/>
      <w:r w:rsidRPr="00F82A00">
        <w:rPr>
          <w:rFonts w:ascii="Segoe UI" w:eastAsia="Times New Roman" w:hAnsi="Segoe UI" w:cs="Segoe UI"/>
          <w:color w:val="444444"/>
          <w:sz w:val="20"/>
          <w:szCs w:val="20"/>
          <w:lang w:eastAsia="en-GB"/>
        </w:rPr>
        <w:t>administration</w:t>
      </w:r>
      <w:proofErr w:type="gramEnd"/>
      <w:r w:rsidRPr="00F82A00">
        <w:rPr>
          <w:rFonts w:ascii="Segoe UI" w:eastAsia="Times New Roman" w:hAnsi="Segoe UI" w:cs="Segoe UI"/>
          <w:color w:val="444444"/>
          <w:sz w:val="20"/>
          <w:szCs w:val="20"/>
          <w:lang w:eastAsia="en-GB"/>
        </w:rPr>
        <w:t xml:space="preserve"> as they don't have to claim for gift aid from HMRC.</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If you </w:t>
      </w:r>
      <w:proofErr w:type="gramStart"/>
      <w:r w:rsidRPr="00F82A00">
        <w:rPr>
          <w:rFonts w:ascii="Segoe UI" w:eastAsia="Times New Roman" w:hAnsi="Segoe UI" w:cs="Segoe UI"/>
          <w:color w:val="444444"/>
          <w:sz w:val="20"/>
          <w:szCs w:val="20"/>
          <w:lang w:eastAsia="en-GB"/>
        </w:rPr>
        <w:t>don't</w:t>
      </w:r>
      <w:proofErr w:type="gramEnd"/>
      <w:r w:rsidRPr="00F82A00">
        <w:rPr>
          <w:rFonts w:ascii="Segoe UI" w:eastAsia="Times New Roman" w:hAnsi="Segoe UI" w:cs="Segoe UI"/>
          <w:color w:val="444444"/>
          <w:sz w:val="20"/>
          <w:szCs w:val="20"/>
          <w:lang w:eastAsia="en-GB"/>
        </w:rPr>
        <w:t xml:space="preserve"> have a favourite charity and want more flexibility you also have the option of creating your own CAF Individual Charity Account. You still make a regular contribution from your pre-income tax salary through the payroll, but instead of it going directly to a specified charity the money is paid into your own charity </w:t>
      </w:r>
      <w:proofErr w:type="gramStart"/>
      <w:r w:rsidRPr="00F82A00">
        <w:rPr>
          <w:rFonts w:ascii="Segoe UI" w:eastAsia="Times New Roman" w:hAnsi="Segoe UI" w:cs="Segoe UI"/>
          <w:color w:val="444444"/>
          <w:sz w:val="20"/>
          <w:szCs w:val="20"/>
          <w:lang w:eastAsia="en-GB"/>
        </w:rPr>
        <w:t>account which you use just like a bank account and make your charitable contributions whenever</w:t>
      </w:r>
      <w:proofErr w:type="gramEnd"/>
      <w:r w:rsidRPr="00F82A00">
        <w:rPr>
          <w:rFonts w:ascii="Segoe UI" w:eastAsia="Times New Roman" w:hAnsi="Segoe UI" w:cs="Segoe UI"/>
          <w:color w:val="444444"/>
          <w:sz w:val="20"/>
          <w:szCs w:val="20"/>
          <w:lang w:eastAsia="en-GB"/>
        </w:rPr>
        <w:t xml:space="preserve"> and to whoever you wish to.​</w:t>
      </w:r>
    </w:p>
    <w:p w:rsidR="000F5655" w:rsidRPr="00F82A00" w:rsidRDefault="000F5655" w:rsidP="000F5655">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To join, you need to complete a very simple ​ </w:t>
      </w:r>
      <w:hyperlink r:id="rId33" w:tgtFrame="_blank" w:history="1">
        <w:r w:rsidRPr="00F82A00">
          <w:rPr>
            <w:rFonts w:ascii="Segoe UI" w:eastAsia="Times New Roman" w:hAnsi="Segoe UI" w:cs="Segoe UI"/>
            <w:color w:val="0067B0"/>
            <w:sz w:val="20"/>
            <w:szCs w:val="20"/>
            <w:lang w:eastAsia="en-GB"/>
          </w:rPr>
          <w:t>Payroll Giving online form</w:t>
        </w:r>
      </w:hyperlink>
      <w:r w:rsidRPr="00F82A00">
        <w:rPr>
          <w:rFonts w:ascii="Segoe UI" w:eastAsia="Times New Roman" w:hAnsi="Segoe UI" w:cs="Segoe UI"/>
          <w:color w:val="444444"/>
          <w:sz w:val="20"/>
          <w:szCs w:val="20"/>
          <w:lang w:eastAsia="en-GB"/>
        </w:rPr>
        <w:t> . </w:t>
      </w:r>
      <w:proofErr w:type="gramStart"/>
      <w:r w:rsidRPr="00F82A00">
        <w:rPr>
          <w:rFonts w:ascii="Segoe UI" w:eastAsia="Times New Roman" w:hAnsi="Segoe UI" w:cs="Segoe UI"/>
          <w:color w:val="444444"/>
          <w:sz w:val="20"/>
          <w:szCs w:val="20"/>
          <w:lang w:eastAsia="en-GB"/>
        </w:rPr>
        <w:t>You’ll</w:t>
      </w:r>
      <w:proofErr w:type="gramEnd"/>
      <w:r w:rsidRPr="00F82A00">
        <w:rPr>
          <w:rFonts w:ascii="Segoe UI" w:eastAsia="Times New Roman" w:hAnsi="Segoe UI" w:cs="Segoe UI"/>
          <w:color w:val="444444"/>
          <w:sz w:val="20"/>
          <w:szCs w:val="20"/>
          <w:lang w:eastAsia="en-GB"/>
        </w:rPr>
        <w:t xml:space="preserve"> see your first contributions displayed on your payslip in the following pay period. For further </w:t>
      </w:r>
      <w:proofErr w:type="gramStart"/>
      <w:r w:rsidRPr="00F82A00">
        <w:rPr>
          <w:rFonts w:ascii="Segoe UI" w:eastAsia="Times New Roman" w:hAnsi="Segoe UI" w:cs="Segoe UI"/>
          <w:color w:val="444444"/>
          <w:sz w:val="20"/>
          <w:szCs w:val="20"/>
          <w:lang w:eastAsia="en-GB"/>
        </w:rPr>
        <w:t>information</w:t>
      </w:r>
      <w:proofErr w:type="gramEnd"/>
      <w:r w:rsidRPr="00F82A00">
        <w:rPr>
          <w:rFonts w:ascii="Segoe UI" w:eastAsia="Times New Roman" w:hAnsi="Segoe UI" w:cs="Segoe UI"/>
          <w:color w:val="444444"/>
          <w:sz w:val="20"/>
          <w:szCs w:val="20"/>
          <w:lang w:eastAsia="en-GB"/>
        </w:rPr>
        <w:t xml:space="preserve"> please refer to the </w:t>
      </w:r>
      <w:hyperlink r:id="rId34" w:tgtFrame="_blank" w:history="1">
        <w:r w:rsidRPr="00F82A00">
          <w:rPr>
            <w:rFonts w:ascii="Segoe UI" w:eastAsia="Times New Roman" w:hAnsi="Segoe UI" w:cs="Segoe UI"/>
            <w:color w:val="0067B0"/>
            <w:sz w:val="20"/>
            <w:szCs w:val="20"/>
            <w:lang w:eastAsia="en-GB"/>
          </w:rPr>
          <w:t>Frequently Asked Questions​</w:t>
        </w:r>
      </w:hyperlink>
      <w:r w:rsidRPr="00F82A00">
        <w:rPr>
          <w:rFonts w:ascii="Segoe UI" w:eastAsia="Times New Roman" w:hAnsi="Segoe UI" w:cs="Segoe UI"/>
          <w:color w:val="444444"/>
          <w:sz w:val="20"/>
          <w:szCs w:val="20"/>
          <w:lang w:eastAsia="en-GB"/>
        </w:rPr>
        <w:t>​ prepared by CAF.</w:t>
      </w:r>
    </w:p>
    <w:p w:rsidR="000F5655" w:rsidRDefault="000F5655" w:rsidP="000F5655">
      <w:pPr>
        <w:shd w:val="clear" w:color="auto" w:fill="FFFFFF"/>
        <w:spacing w:after="0" w:line="240" w:lineRule="auto"/>
        <w:rPr>
          <w:rFonts w:ascii="Segoe UI" w:eastAsia="Times New Roman" w:hAnsi="Segoe UI" w:cs="Segoe UI"/>
          <w:b/>
          <w:bCs/>
          <w:color w:val="A71E22"/>
          <w:sz w:val="36"/>
          <w:szCs w:val="36"/>
          <w:lang w:eastAsia="en-GB"/>
        </w:rPr>
      </w:pPr>
      <w:r w:rsidRPr="00F82A00">
        <w:rPr>
          <w:rFonts w:ascii="Segoe UI" w:eastAsia="Times New Roman" w:hAnsi="Segoe UI" w:cs="Segoe UI"/>
          <w:noProof/>
          <w:color w:val="444444"/>
          <w:sz w:val="20"/>
          <w:szCs w:val="20"/>
          <w:lang w:eastAsia="en-GB"/>
        </w:rPr>
        <w:drawing>
          <wp:inline distT="0" distB="0" distL="0" distR="0" wp14:anchorId="34E93D1C" wp14:editId="72DA3AC7">
            <wp:extent cx="1549400" cy="908443"/>
            <wp:effectExtent l="0" t="0" r="0" b="6350"/>
            <wp:docPr id="16" name="Picture 16" descr="https://ourhub.salvationarmy.org.uk/hr-hub/PublishingImages/CAF%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urhub.salvationarmy.org.uk/hr-hub/PublishingImages/CAF%20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7331" cy="913093"/>
                    </a:xfrm>
                    <a:prstGeom prst="rect">
                      <a:avLst/>
                    </a:prstGeom>
                    <a:noFill/>
                    <a:ln>
                      <a:noFill/>
                    </a:ln>
                  </pic:spPr>
                </pic:pic>
              </a:graphicData>
            </a:graphic>
          </wp:inline>
        </w:drawing>
      </w:r>
    </w:p>
    <w:p w:rsidR="000F5655" w:rsidRDefault="000F5655" w:rsidP="000F5655">
      <w:pPr>
        <w:shd w:val="clear" w:color="auto" w:fill="FFFFFF"/>
        <w:spacing w:after="0" w:line="240" w:lineRule="auto"/>
        <w:rPr>
          <w:rFonts w:ascii="Segoe UI" w:eastAsia="Times New Roman" w:hAnsi="Segoe UI" w:cs="Segoe UI"/>
          <w:b/>
          <w:bCs/>
          <w:color w:val="A71E22"/>
          <w:sz w:val="36"/>
          <w:szCs w:val="36"/>
          <w:lang w:eastAsia="en-GB"/>
        </w:rPr>
      </w:pPr>
    </w:p>
    <w:p w:rsidR="000F5655" w:rsidRDefault="000F5655" w:rsidP="00F82A00">
      <w:pPr>
        <w:shd w:val="clear" w:color="auto" w:fill="FFFFFF"/>
        <w:spacing w:after="0" w:line="240" w:lineRule="auto"/>
        <w:rPr>
          <w:rFonts w:ascii="Segoe UI" w:eastAsia="Times New Roman" w:hAnsi="Segoe UI" w:cs="Segoe UI"/>
          <w:b/>
          <w:bCs/>
          <w:color w:val="A71E22"/>
          <w:sz w:val="36"/>
          <w:szCs w:val="36"/>
          <w:lang w:eastAsia="en-GB"/>
        </w:rPr>
      </w:pPr>
    </w:p>
    <w:p w:rsidR="00F82A00" w:rsidRPr="00F82A00" w:rsidRDefault="00F82A00" w:rsidP="00F82A00">
      <w:pPr>
        <w:shd w:val="clear" w:color="auto" w:fill="FFFFFF"/>
        <w:spacing w:after="0" w:line="240" w:lineRule="auto"/>
        <w:rPr>
          <w:rFonts w:ascii="Segoe UI" w:eastAsia="Times New Roman" w:hAnsi="Segoe UI" w:cs="Segoe UI"/>
          <w:color w:val="444444"/>
          <w:sz w:val="20"/>
          <w:szCs w:val="20"/>
          <w:lang w:eastAsia="en-GB"/>
        </w:rPr>
      </w:pPr>
      <w:proofErr w:type="spellStart"/>
      <w:r w:rsidRPr="00F82A00">
        <w:rPr>
          <w:rFonts w:ascii="Segoe UI" w:eastAsia="Times New Roman" w:hAnsi="Segoe UI" w:cs="Segoe UI"/>
          <w:b/>
          <w:bCs/>
          <w:color w:val="A71E22"/>
          <w:sz w:val="36"/>
          <w:szCs w:val="36"/>
          <w:lang w:eastAsia="en-GB"/>
        </w:rPr>
        <w:t>AmazonSmile</w:t>
      </w:r>
      <w:proofErr w:type="spellEnd"/>
      <w:r w:rsidRPr="00F82A00">
        <w:rPr>
          <w:rFonts w:ascii="Segoe UI" w:eastAsia="Times New Roman" w:hAnsi="Segoe UI" w:cs="Segoe UI"/>
          <w:b/>
          <w:bCs/>
          <w:color w:val="A71E22"/>
          <w:sz w:val="36"/>
          <w:szCs w:val="36"/>
          <w:lang w:eastAsia="en-GB"/>
        </w:rPr>
        <w:t xml:space="preserve"> and Give </w:t>
      </w:r>
      <w:proofErr w:type="gramStart"/>
      <w:r w:rsidRPr="00F82A00">
        <w:rPr>
          <w:rFonts w:ascii="Segoe UI" w:eastAsia="Times New Roman" w:hAnsi="Segoe UI" w:cs="Segoe UI"/>
          <w:b/>
          <w:bCs/>
          <w:color w:val="A71E22"/>
          <w:sz w:val="36"/>
          <w:szCs w:val="36"/>
          <w:lang w:eastAsia="en-GB"/>
        </w:rPr>
        <w:t>As</w:t>
      </w:r>
      <w:proofErr w:type="gramEnd"/>
      <w:r w:rsidRPr="00F82A00">
        <w:rPr>
          <w:rFonts w:ascii="Segoe UI" w:eastAsia="Times New Roman" w:hAnsi="Segoe UI" w:cs="Segoe UI"/>
          <w:b/>
          <w:bCs/>
          <w:color w:val="A71E22"/>
          <w:sz w:val="36"/>
          <w:szCs w:val="36"/>
          <w:lang w:eastAsia="en-GB"/>
        </w:rPr>
        <w:t xml:space="preserve"> You Live</w:t>
      </w:r>
      <w:r w:rsidRPr="00F82A00">
        <w:rPr>
          <w:rFonts w:ascii="Segoe UI" w:eastAsia="Times New Roman" w:hAnsi="Segoe UI" w:cs="Segoe UI"/>
          <w:color w:val="444444"/>
          <w:sz w:val="20"/>
          <w:szCs w:val="20"/>
          <w:lang w:eastAsia="en-GB"/>
        </w:rPr>
        <w:t>​</w:t>
      </w:r>
    </w:p>
    <w:p w:rsidR="00F82A00" w:rsidRPr="00F82A00" w:rsidRDefault="00F82A00" w:rsidP="00F82A00">
      <w:pPr>
        <w:shd w:val="clear" w:color="auto" w:fill="FFFFFF"/>
        <w:spacing w:after="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br/>
        <w:t> </w:t>
      </w:r>
    </w:p>
    <w:p w:rsidR="00F82A00" w:rsidRPr="00F82A00" w:rsidRDefault="00F82A00" w:rsidP="00F82A00">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We are always on the lookout for ways to help with making your salary go a little bit further and </w:t>
      </w:r>
      <w:proofErr w:type="gramStart"/>
      <w:r w:rsidRPr="00F82A00">
        <w:rPr>
          <w:rFonts w:ascii="Segoe UI" w:eastAsia="Times New Roman" w:hAnsi="Segoe UI" w:cs="Segoe UI"/>
          <w:color w:val="444444"/>
          <w:sz w:val="20"/>
          <w:szCs w:val="20"/>
          <w:lang w:eastAsia="en-GB"/>
        </w:rPr>
        <w:t>we’ve</w:t>
      </w:r>
      <w:proofErr w:type="gramEnd"/>
      <w:r w:rsidRPr="00F82A00">
        <w:rPr>
          <w:rFonts w:ascii="Segoe UI" w:eastAsia="Times New Roman" w:hAnsi="Segoe UI" w:cs="Segoe UI"/>
          <w:color w:val="444444"/>
          <w:sz w:val="20"/>
          <w:szCs w:val="20"/>
          <w:lang w:eastAsia="en-GB"/>
        </w:rPr>
        <w:t xml:space="preserve"> found a way you can help raise money for The Salvation Army, or any other UK registered charity, when shopping online without it costing you a penny.</w:t>
      </w:r>
    </w:p>
    <w:p w:rsidR="00F82A00" w:rsidRPr="00F82A00" w:rsidRDefault="00F82A00" w:rsidP="00F82A00">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The </w:t>
      </w:r>
      <w:proofErr w:type="spellStart"/>
      <w:r w:rsidRPr="00F82A00">
        <w:rPr>
          <w:rFonts w:ascii="Segoe UI" w:eastAsia="Times New Roman" w:hAnsi="Segoe UI" w:cs="Segoe UI"/>
          <w:color w:val="444444"/>
          <w:sz w:val="20"/>
          <w:szCs w:val="20"/>
          <w:lang w:eastAsia="en-GB"/>
        </w:rPr>
        <w:t>AmazonSmile</w:t>
      </w:r>
      <w:proofErr w:type="spellEnd"/>
      <w:r w:rsidRPr="00F82A00">
        <w:rPr>
          <w:rFonts w:ascii="Segoe UI" w:eastAsia="Times New Roman" w:hAnsi="Segoe UI" w:cs="Segoe UI"/>
          <w:color w:val="444444"/>
          <w:sz w:val="20"/>
          <w:szCs w:val="20"/>
          <w:lang w:eastAsia="en-GB"/>
        </w:rPr>
        <w:t xml:space="preserve"> service from Amazon automatically donates 0.5% of the total cost of your purchase to a chosen charity. Give </w:t>
      </w:r>
      <w:proofErr w:type="gramStart"/>
      <w:r w:rsidRPr="00F82A00">
        <w:rPr>
          <w:rFonts w:ascii="Segoe UI" w:eastAsia="Times New Roman" w:hAnsi="Segoe UI" w:cs="Segoe UI"/>
          <w:color w:val="444444"/>
          <w:sz w:val="20"/>
          <w:szCs w:val="20"/>
          <w:lang w:eastAsia="en-GB"/>
        </w:rPr>
        <w:t>As</w:t>
      </w:r>
      <w:proofErr w:type="gramEnd"/>
      <w:r w:rsidRPr="00F82A00">
        <w:rPr>
          <w:rFonts w:ascii="Segoe UI" w:eastAsia="Times New Roman" w:hAnsi="Segoe UI" w:cs="Segoe UI"/>
          <w:color w:val="444444"/>
          <w:sz w:val="20"/>
          <w:szCs w:val="20"/>
          <w:lang w:eastAsia="en-GB"/>
        </w:rPr>
        <w:t xml:space="preserve"> You Live enables you to shop at over 4,000 online stores, with varying percentages of your purchase going to charity. There’s nothing extra for you to pay, making it a simple and great way to raise money.</w:t>
      </w:r>
    </w:p>
    <w:p w:rsidR="00F82A00" w:rsidRPr="00F82A00" w:rsidRDefault="00F82A00" w:rsidP="00F82A00">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 xml:space="preserve">If you are a regular online shopper, please think of using either </w:t>
      </w:r>
      <w:proofErr w:type="spellStart"/>
      <w:r w:rsidRPr="00F82A00">
        <w:rPr>
          <w:rFonts w:ascii="Segoe UI" w:eastAsia="Times New Roman" w:hAnsi="Segoe UI" w:cs="Segoe UI"/>
          <w:color w:val="444444"/>
          <w:sz w:val="20"/>
          <w:szCs w:val="20"/>
          <w:lang w:eastAsia="en-GB"/>
        </w:rPr>
        <w:t>AmazonSmile</w:t>
      </w:r>
      <w:proofErr w:type="spellEnd"/>
      <w:r w:rsidRPr="00F82A00">
        <w:rPr>
          <w:rFonts w:ascii="Segoe UI" w:eastAsia="Times New Roman" w:hAnsi="Segoe UI" w:cs="Segoe UI"/>
          <w:color w:val="444444"/>
          <w:sz w:val="20"/>
          <w:szCs w:val="20"/>
          <w:lang w:eastAsia="en-GB"/>
        </w:rPr>
        <w:t xml:space="preserve"> or Give </w:t>
      </w:r>
      <w:proofErr w:type="gramStart"/>
      <w:r w:rsidRPr="00F82A00">
        <w:rPr>
          <w:rFonts w:ascii="Segoe UI" w:eastAsia="Times New Roman" w:hAnsi="Segoe UI" w:cs="Segoe UI"/>
          <w:color w:val="444444"/>
          <w:sz w:val="20"/>
          <w:szCs w:val="20"/>
          <w:lang w:eastAsia="en-GB"/>
        </w:rPr>
        <w:t>As</w:t>
      </w:r>
      <w:proofErr w:type="gramEnd"/>
      <w:r w:rsidRPr="00F82A00">
        <w:rPr>
          <w:rFonts w:ascii="Segoe UI" w:eastAsia="Times New Roman" w:hAnsi="Segoe UI" w:cs="Segoe UI"/>
          <w:color w:val="444444"/>
          <w:sz w:val="20"/>
          <w:szCs w:val="20"/>
          <w:lang w:eastAsia="en-GB"/>
        </w:rPr>
        <w:t xml:space="preserve"> You Live as your purchases can mean some much needed funds are given to charity. You can choose from a wide variety of charities, but we hope you choose The Salvation Army!​</w:t>
      </w:r>
    </w:p>
    <w:p w:rsidR="00F82A00" w:rsidRPr="00F82A00" w:rsidRDefault="00F82A00" w:rsidP="00F82A00">
      <w:pPr>
        <w:shd w:val="clear" w:color="auto" w:fill="FFFFFF"/>
        <w:spacing w:after="150" w:line="240" w:lineRule="auto"/>
        <w:rPr>
          <w:rFonts w:ascii="Segoe UI" w:eastAsia="Times New Roman" w:hAnsi="Segoe UI" w:cs="Segoe UI"/>
          <w:color w:val="444444"/>
          <w:sz w:val="20"/>
          <w:szCs w:val="20"/>
          <w:lang w:eastAsia="en-GB"/>
        </w:rPr>
      </w:pPr>
      <w:r w:rsidRPr="00F82A00">
        <w:rPr>
          <w:rFonts w:ascii="Segoe UI" w:eastAsia="Times New Roman" w:hAnsi="Segoe UI" w:cs="Segoe UI"/>
          <w:color w:val="444444"/>
          <w:sz w:val="20"/>
          <w:szCs w:val="20"/>
          <w:lang w:eastAsia="en-GB"/>
        </w:rPr>
        <w:t>It takes just a few minutes to sign up. For more details, visit </w:t>
      </w:r>
      <w:hyperlink r:id="rId36" w:history="1">
        <w:r w:rsidRPr="00F82A00">
          <w:rPr>
            <w:rFonts w:ascii="Segoe UI" w:eastAsia="Times New Roman" w:hAnsi="Segoe UI" w:cs="Segoe UI"/>
            <w:color w:val="0067B0"/>
            <w:sz w:val="20"/>
            <w:szCs w:val="20"/>
            <w:lang w:eastAsia="en-GB"/>
          </w:rPr>
          <w:t>www.smile.amazon.com</w:t>
        </w:r>
      </w:hyperlink>
      <w:r w:rsidRPr="00F82A00">
        <w:rPr>
          <w:rFonts w:ascii="Segoe UI" w:eastAsia="Times New Roman" w:hAnsi="Segoe UI" w:cs="Segoe UI"/>
          <w:color w:val="444444"/>
          <w:sz w:val="20"/>
          <w:szCs w:val="20"/>
          <w:lang w:eastAsia="en-GB"/>
        </w:rPr>
        <w:t> or </w:t>
      </w:r>
      <w:hyperlink r:id="rId37" w:history="1">
        <w:r w:rsidRPr="00F82A00">
          <w:rPr>
            <w:rFonts w:ascii="Segoe UI" w:eastAsia="Times New Roman" w:hAnsi="Segoe UI" w:cs="Segoe UI"/>
            <w:color w:val="0067B0"/>
            <w:sz w:val="20"/>
            <w:szCs w:val="20"/>
            <w:lang w:eastAsia="en-GB"/>
          </w:rPr>
          <w:t>www.giveasyoulive.com​</w:t>
        </w:r>
      </w:hyperlink>
      <w:r w:rsidRPr="00F82A00">
        <w:rPr>
          <w:rFonts w:ascii="Segoe UI" w:eastAsia="Times New Roman" w:hAnsi="Segoe UI" w:cs="Segoe UI"/>
          <w:color w:val="444444"/>
          <w:sz w:val="20"/>
          <w:szCs w:val="20"/>
          <w:lang w:eastAsia="en-GB"/>
        </w:rPr>
        <w:t> </w:t>
      </w:r>
    </w:p>
    <w:p w:rsidR="00F82A00" w:rsidRDefault="00F82A00"/>
    <w:p w:rsidR="00F82A00" w:rsidRDefault="00F82A00"/>
    <w:p w:rsidR="00F82A00" w:rsidRDefault="00F82A00" w:rsidP="00F82A00">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w:t>
      </w:r>
      <w:r>
        <w:rPr>
          <w:rStyle w:val="Strong"/>
          <w:rFonts w:ascii="Segoe UI" w:hAnsi="Segoe UI" w:cs="Segoe UI"/>
          <w:color w:val="A71E22"/>
          <w:sz w:val="36"/>
          <w:szCs w:val="36"/>
        </w:rPr>
        <w:t>Employee Volunteering</w:t>
      </w:r>
    </w:p>
    <w:p w:rsidR="00F82A00" w:rsidRDefault="00F82A00" w:rsidP="00F82A00">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The Salvation Army encourages employees to make use of our Employee Volunteering Policy that entitles employees to spend up to three days a year volunteering in a Salvation Army corps or setting. This offers the opportunity for you to develop in your role and help you gain a better understanding of The Salvation Army in a different way.</w:t>
      </w:r>
      <w:r>
        <w:rPr>
          <w:rFonts w:ascii="MS Gothic" w:eastAsia="MS Gothic" w:hAnsi="MS Gothic" w:cs="MS Gothic" w:hint="eastAsia"/>
          <w:color w:val="444444"/>
          <w:sz w:val="20"/>
          <w:szCs w:val="20"/>
        </w:rPr>
        <w:t xml:space="preserve">　</w:t>
      </w:r>
    </w:p>
    <w:p w:rsidR="00F82A00" w:rsidRDefault="00F82A00" w:rsidP="00F82A00">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Further information </w:t>
      </w:r>
      <w:proofErr w:type="gramStart"/>
      <w:r>
        <w:rPr>
          <w:rFonts w:ascii="Segoe UI" w:hAnsi="Segoe UI" w:cs="Segoe UI"/>
          <w:color w:val="444444"/>
          <w:sz w:val="20"/>
          <w:szCs w:val="20"/>
        </w:rPr>
        <w:t>can be found</w:t>
      </w:r>
      <w:proofErr w:type="gramEnd"/>
      <w:r>
        <w:rPr>
          <w:rFonts w:ascii="Segoe UI" w:hAnsi="Segoe UI" w:cs="Segoe UI"/>
          <w:color w:val="444444"/>
          <w:sz w:val="20"/>
          <w:szCs w:val="20"/>
        </w:rPr>
        <w:t xml:space="preserve"> on the </w:t>
      </w:r>
      <w:hyperlink r:id="rId38" w:tgtFrame="_blank" w:history="1">
        <w:r>
          <w:rPr>
            <w:rStyle w:val="Strong"/>
            <w:rFonts w:ascii="Segoe UI" w:hAnsi="Segoe UI" w:cs="Segoe UI"/>
            <w:color w:val="0067B0"/>
            <w:sz w:val="20"/>
            <w:szCs w:val="20"/>
          </w:rPr>
          <w:t>Employee Volunteering page</w:t>
        </w:r>
        <w:r>
          <w:rPr>
            <w:rStyle w:val="Hyperlink"/>
            <w:rFonts w:ascii="Segoe UI" w:hAnsi="Segoe UI" w:cs="Segoe UI"/>
            <w:color w:val="0067B0"/>
            <w:sz w:val="20"/>
            <w:szCs w:val="20"/>
            <w:u w:val="none"/>
          </w:rPr>
          <w:t>.</w:t>
        </w:r>
      </w:hyperlink>
      <w:r>
        <w:rPr>
          <w:rFonts w:ascii="Segoe UI" w:hAnsi="Segoe UI" w:cs="Segoe UI"/>
          <w:color w:val="444444"/>
          <w:sz w:val="20"/>
          <w:szCs w:val="20"/>
        </w:rPr>
        <w:t>​</w:t>
      </w:r>
    </w:p>
    <w:p w:rsidR="00F82A00" w:rsidRDefault="00F82A00"/>
    <w:p w:rsidR="00F82A00" w:rsidRDefault="00F82A00" w:rsidP="00F82A00">
      <w:pPr>
        <w:pStyle w:val="NormalWeb"/>
        <w:shd w:val="clear" w:color="auto" w:fill="FFFFFF"/>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 xml:space="preserve">Further information about annual leave </w:t>
      </w:r>
      <w:proofErr w:type="gramStart"/>
      <w:r>
        <w:rPr>
          <w:rFonts w:ascii="Segoe UI" w:hAnsi="Segoe UI" w:cs="Segoe UI"/>
          <w:color w:val="444444"/>
          <w:sz w:val="20"/>
          <w:szCs w:val="20"/>
        </w:rPr>
        <w:t>is detailed</w:t>
      </w:r>
      <w:proofErr w:type="gramEnd"/>
      <w:r>
        <w:rPr>
          <w:rFonts w:ascii="Segoe UI" w:hAnsi="Segoe UI" w:cs="Segoe UI"/>
          <w:color w:val="444444"/>
          <w:sz w:val="20"/>
          <w:szCs w:val="20"/>
        </w:rPr>
        <w:t xml:space="preserve"> in the </w:t>
      </w:r>
      <w:hyperlink r:id="rId39" w:tgtFrame="_blank" w:history="1">
        <w:r>
          <w:rPr>
            <w:rStyle w:val="Strong"/>
            <w:rFonts w:ascii="Segoe UI" w:hAnsi="Segoe UI" w:cs="Segoe UI"/>
            <w:color w:val="0067B0"/>
            <w:sz w:val="20"/>
            <w:szCs w:val="20"/>
          </w:rPr>
          <w:t>Handbook of Employment</w:t>
        </w:r>
      </w:hyperlink>
      <w:r>
        <w:rPr>
          <w:rStyle w:val="Strong"/>
          <w:rFonts w:ascii="Segoe UI" w:hAnsi="Segoe UI" w:cs="Segoe UI"/>
          <w:color w:val="444444"/>
          <w:sz w:val="20"/>
          <w:szCs w:val="20"/>
        </w:rPr>
        <w:t>​ </w:t>
      </w:r>
      <w:r>
        <w:rPr>
          <w:rFonts w:ascii="Segoe UI" w:hAnsi="Segoe UI" w:cs="Segoe UI"/>
          <w:color w:val="444444"/>
          <w:sz w:val="20"/>
          <w:szCs w:val="20"/>
        </w:rPr>
        <w:t>and your manager can explain the process that you need to follow to book leave.​​​​​​​​​</w:t>
      </w:r>
    </w:p>
    <w:p w:rsidR="00F82A00" w:rsidRDefault="00F82A00"/>
    <w:p w:rsidR="00F82A00" w:rsidRDefault="00F82A00"/>
    <w:p w:rsidR="00F82A00" w:rsidRPr="000F5655" w:rsidRDefault="00F82A00" w:rsidP="000F5655">
      <w:pPr>
        <w:pStyle w:val="NormalWeb"/>
        <w:shd w:val="clear" w:color="auto" w:fill="FFFFFF"/>
        <w:spacing w:before="0" w:beforeAutospacing="0" w:after="150" w:afterAutospacing="0"/>
        <w:rPr>
          <w:rFonts w:ascii="Trebuchet MS" w:hAnsi="Trebuchet MS" w:cs="Segoe UI"/>
          <w:color w:val="444444"/>
          <w:sz w:val="40"/>
          <w:szCs w:val="40"/>
        </w:rPr>
      </w:pPr>
      <w:r>
        <w:rPr>
          <w:rFonts w:ascii="Segoe UI" w:hAnsi="Segoe UI" w:cs="Segoe UI"/>
          <w:color w:val="444444"/>
          <w:sz w:val="20"/>
          <w:szCs w:val="20"/>
        </w:rPr>
        <w:br/>
      </w:r>
      <w:r w:rsidR="000F5655" w:rsidRPr="000F5655">
        <w:rPr>
          <w:rFonts w:ascii="Trebuchet MS" w:hAnsi="Trebuchet MS" w:cs="Segoe UI"/>
          <w:color w:val="444444"/>
          <w:sz w:val="40"/>
          <w:szCs w:val="40"/>
        </w:rPr>
        <w:t>Image library</w:t>
      </w:r>
    </w:p>
    <w:p w:rsidR="000F5655" w:rsidRDefault="000F5655" w:rsidP="000F5655">
      <w:pPr>
        <w:pStyle w:val="NormalWeb"/>
        <w:shd w:val="clear" w:color="auto" w:fill="FFFFFF"/>
        <w:spacing w:before="0" w:beforeAutospacing="0" w:after="150" w:afterAutospacing="0"/>
        <w:rPr>
          <w:rFonts w:ascii="Segoe UI" w:hAnsi="Segoe UI" w:cs="Segoe UI"/>
          <w:color w:val="444444"/>
          <w:sz w:val="20"/>
          <w:szCs w:val="20"/>
        </w:rPr>
      </w:pPr>
    </w:p>
    <w:p w:rsidR="000F5655"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extent cx="1460500" cy="1460500"/>
            <wp:effectExtent l="0" t="0" r="6350" b="6350"/>
            <wp:docPr id="20" name="Picture 20" descr="N:\Personnel Service\HR Department\Reward\Employee Benefits\Communications\Image library\Lifestyle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ersonnel Service\HR Department\Reward\Employee Benefits\Communications\Image library\Lifestyle TIFF.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Pr>
          <w:rFonts w:ascii="Segoe UI" w:eastAsia="Times New Roman" w:hAnsi="Segoe UI" w:cs="Segoe UI"/>
          <w:noProof/>
          <w:color w:val="444444"/>
          <w:sz w:val="20"/>
          <w:szCs w:val="20"/>
          <w:lang w:eastAsia="en-GB"/>
        </w:rPr>
        <w:drawing>
          <wp:inline distT="0" distB="0" distL="0" distR="0">
            <wp:extent cx="1676400" cy="1676400"/>
            <wp:effectExtent l="0" t="0" r="0" b="0"/>
            <wp:docPr id="19" name="Picture 19" descr="N:\Personnel Service\HR Department\Reward\Employee Benefits\Communications\Image library\Health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ersonnel Service\HR Department\Reward\Employee Benefits\Communications\Image library\Health TIFF.t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Pr>
          <w:rFonts w:ascii="Segoe UI" w:eastAsia="Times New Roman" w:hAnsi="Segoe UI" w:cs="Segoe UI"/>
          <w:noProof/>
          <w:color w:val="444444"/>
          <w:sz w:val="20"/>
          <w:szCs w:val="20"/>
          <w:lang w:eastAsia="en-GB"/>
        </w:rPr>
        <w:drawing>
          <wp:inline distT="0" distB="0" distL="0" distR="0">
            <wp:extent cx="1549400" cy="1549400"/>
            <wp:effectExtent l="0" t="0" r="0" b="0"/>
            <wp:docPr id="18" name="Picture 18" descr="N:\Personnel Service\HR Department\Reward\Employee Benefits\Communications\Image library\Finances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ersonnel Service\HR Department\Reward\Employee Benefits\Communications\Image library\Finances TIFF.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p w:rsidR="000F5655"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p>
    <w:p w:rsidR="00F82A00" w:rsidRPr="000F5655" w:rsidRDefault="000F5655" w:rsidP="000F5655">
      <w:pPr>
        <w:shd w:val="clear" w:color="auto" w:fill="FFFFFF"/>
        <w:spacing w:before="100" w:beforeAutospacing="1" w:after="100" w:afterAutospacing="1" w:line="240" w:lineRule="auto"/>
        <w:ind w:left="720"/>
        <w:rPr>
          <w:rFonts w:ascii="Segoe UI" w:eastAsia="Times New Roman" w:hAnsi="Segoe UI" w:cs="Segoe UI"/>
          <w:color w:val="444444"/>
          <w:sz w:val="20"/>
          <w:szCs w:val="20"/>
          <w:lang w:eastAsia="en-GB"/>
        </w:rPr>
      </w:pPr>
      <w:r>
        <w:rPr>
          <w:rFonts w:ascii="Segoe UI" w:eastAsia="Times New Roman" w:hAnsi="Segoe UI" w:cs="Segoe UI"/>
          <w:noProof/>
          <w:color w:val="444444"/>
          <w:sz w:val="20"/>
          <w:szCs w:val="20"/>
          <w:lang w:eastAsia="en-GB"/>
        </w:rPr>
        <w:drawing>
          <wp:inline distT="0" distB="0" distL="0" distR="0">
            <wp:extent cx="4864100" cy="2114826"/>
            <wp:effectExtent l="0" t="0" r="0" b="0"/>
            <wp:docPr id="17" name="Picture 17" descr="N:\Personnel Service\HR Department\Reward\Employee Benefits\Communications\Image library\Your Benefits symbols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 Service\HR Department\Reward\Employee Benefits\Communications\Image library\Your Benefits symbols TIFF.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64100" cy="2114826"/>
                    </a:xfrm>
                    <a:prstGeom prst="rect">
                      <a:avLst/>
                    </a:prstGeom>
                    <a:noFill/>
                    <a:ln>
                      <a:noFill/>
                    </a:ln>
                  </pic:spPr>
                </pic:pic>
              </a:graphicData>
            </a:graphic>
          </wp:inline>
        </w:drawing>
      </w:r>
    </w:p>
    <w:sectPr w:rsidR="00F82A00" w:rsidRPr="000F5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BCF"/>
    <w:multiLevelType w:val="multilevel"/>
    <w:tmpl w:val="4E5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6B76"/>
    <w:multiLevelType w:val="multilevel"/>
    <w:tmpl w:val="A31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76C78"/>
    <w:multiLevelType w:val="multilevel"/>
    <w:tmpl w:val="ED6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E6425"/>
    <w:multiLevelType w:val="multilevel"/>
    <w:tmpl w:val="416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4F5669"/>
    <w:multiLevelType w:val="multilevel"/>
    <w:tmpl w:val="8A52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00"/>
    <w:rsid w:val="000F5655"/>
    <w:rsid w:val="001B7E43"/>
    <w:rsid w:val="00A01A45"/>
    <w:rsid w:val="00F8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A00"/>
    <w:rPr>
      <w:b/>
      <w:bCs/>
    </w:rPr>
  </w:style>
  <w:style w:type="paragraph" w:styleId="NormalWeb">
    <w:name w:val="Normal (Web)"/>
    <w:basedOn w:val="Normal"/>
    <w:uiPriority w:val="99"/>
    <w:unhideWhenUsed/>
    <w:rsid w:val="00F82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2A00"/>
    <w:rPr>
      <w:color w:val="0000FF"/>
      <w:u w:val="single"/>
    </w:rPr>
  </w:style>
  <w:style w:type="paragraph" w:styleId="BalloonText">
    <w:name w:val="Balloon Text"/>
    <w:basedOn w:val="Normal"/>
    <w:link w:val="BalloonTextChar"/>
    <w:uiPriority w:val="99"/>
    <w:semiHidden/>
    <w:unhideWhenUsed/>
    <w:rsid w:val="00F8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0"/>
    <w:rPr>
      <w:rFonts w:ascii="Tahoma" w:hAnsi="Tahoma" w:cs="Tahoma"/>
      <w:sz w:val="16"/>
      <w:szCs w:val="16"/>
    </w:rPr>
  </w:style>
  <w:style w:type="character" w:customStyle="1" w:styleId="ms-rtethemeforecolor-2-0">
    <w:name w:val="ms-rtethemeforecolor-2-0"/>
    <w:basedOn w:val="DefaultParagraphFont"/>
    <w:rsid w:val="00F82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A00"/>
    <w:rPr>
      <w:b/>
      <w:bCs/>
    </w:rPr>
  </w:style>
  <w:style w:type="paragraph" w:styleId="NormalWeb">
    <w:name w:val="Normal (Web)"/>
    <w:basedOn w:val="Normal"/>
    <w:uiPriority w:val="99"/>
    <w:unhideWhenUsed/>
    <w:rsid w:val="00F82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2A00"/>
    <w:rPr>
      <w:color w:val="0000FF"/>
      <w:u w:val="single"/>
    </w:rPr>
  </w:style>
  <w:style w:type="paragraph" w:styleId="BalloonText">
    <w:name w:val="Balloon Text"/>
    <w:basedOn w:val="Normal"/>
    <w:link w:val="BalloonTextChar"/>
    <w:uiPriority w:val="99"/>
    <w:semiHidden/>
    <w:unhideWhenUsed/>
    <w:rsid w:val="00F8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00"/>
    <w:rPr>
      <w:rFonts w:ascii="Tahoma" w:hAnsi="Tahoma" w:cs="Tahoma"/>
      <w:sz w:val="16"/>
      <w:szCs w:val="16"/>
    </w:rPr>
  </w:style>
  <w:style w:type="character" w:customStyle="1" w:styleId="ms-rtethemeforecolor-2-0">
    <w:name w:val="ms-rtethemeforecolor-2-0"/>
    <w:basedOn w:val="DefaultParagraphFont"/>
    <w:rsid w:val="00F8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015">
      <w:bodyDiv w:val="1"/>
      <w:marLeft w:val="0"/>
      <w:marRight w:val="0"/>
      <w:marTop w:val="0"/>
      <w:marBottom w:val="0"/>
      <w:divBdr>
        <w:top w:val="none" w:sz="0" w:space="0" w:color="auto"/>
        <w:left w:val="none" w:sz="0" w:space="0" w:color="auto"/>
        <w:bottom w:val="none" w:sz="0" w:space="0" w:color="auto"/>
        <w:right w:val="none" w:sz="0" w:space="0" w:color="auto"/>
      </w:divBdr>
    </w:div>
    <w:div w:id="85737071">
      <w:bodyDiv w:val="1"/>
      <w:marLeft w:val="0"/>
      <w:marRight w:val="0"/>
      <w:marTop w:val="0"/>
      <w:marBottom w:val="0"/>
      <w:divBdr>
        <w:top w:val="none" w:sz="0" w:space="0" w:color="auto"/>
        <w:left w:val="none" w:sz="0" w:space="0" w:color="auto"/>
        <w:bottom w:val="none" w:sz="0" w:space="0" w:color="auto"/>
        <w:right w:val="none" w:sz="0" w:space="0" w:color="auto"/>
      </w:divBdr>
    </w:div>
    <w:div w:id="93522445">
      <w:bodyDiv w:val="1"/>
      <w:marLeft w:val="0"/>
      <w:marRight w:val="0"/>
      <w:marTop w:val="0"/>
      <w:marBottom w:val="0"/>
      <w:divBdr>
        <w:top w:val="none" w:sz="0" w:space="0" w:color="auto"/>
        <w:left w:val="none" w:sz="0" w:space="0" w:color="auto"/>
        <w:bottom w:val="none" w:sz="0" w:space="0" w:color="auto"/>
        <w:right w:val="none" w:sz="0" w:space="0" w:color="auto"/>
      </w:divBdr>
    </w:div>
    <w:div w:id="257755317">
      <w:bodyDiv w:val="1"/>
      <w:marLeft w:val="0"/>
      <w:marRight w:val="0"/>
      <w:marTop w:val="0"/>
      <w:marBottom w:val="0"/>
      <w:divBdr>
        <w:top w:val="none" w:sz="0" w:space="0" w:color="auto"/>
        <w:left w:val="none" w:sz="0" w:space="0" w:color="auto"/>
        <w:bottom w:val="none" w:sz="0" w:space="0" w:color="auto"/>
        <w:right w:val="none" w:sz="0" w:space="0" w:color="auto"/>
      </w:divBdr>
    </w:div>
    <w:div w:id="387999281">
      <w:bodyDiv w:val="1"/>
      <w:marLeft w:val="0"/>
      <w:marRight w:val="0"/>
      <w:marTop w:val="0"/>
      <w:marBottom w:val="0"/>
      <w:divBdr>
        <w:top w:val="none" w:sz="0" w:space="0" w:color="auto"/>
        <w:left w:val="none" w:sz="0" w:space="0" w:color="auto"/>
        <w:bottom w:val="none" w:sz="0" w:space="0" w:color="auto"/>
        <w:right w:val="none" w:sz="0" w:space="0" w:color="auto"/>
      </w:divBdr>
    </w:div>
    <w:div w:id="521284368">
      <w:bodyDiv w:val="1"/>
      <w:marLeft w:val="0"/>
      <w:marRight w:val="0"/>
      <w:marTop w:val="0"/>
      <w:marBottom w:val="0"/>
      <w:divBdr>
        <w:top w:val="none" w:sz="0" w:space="0" w:color="auto"/>
        <w:left w:val="none" w:sz="0" w:space="0" w:color="auto"/>
        <w:bottom w:val="none" w:sz="0" w:space="0" w:color="auto"/>
        <w:right w:val="none" w:sz="0" w:space="0" w:color="auto"/>
      </w:divBdr>
    </w:div>
    <w:div w:id="654145434">
      <w:bodyDiv w:val="1"/>
      <w:marLeft w:val="0"/>
      <w:marRight w:val="0"/>
      <w:marTop w:val="0"/>
      <w:marBottom w:val="0"/>
      <w:divBdr>
        <w:top w:val="none" w:sz="0" w:space="0" w:color="auto"/>
        <w:left w:val="none" w:sz="0" w:space="0" w:color="auto"/>
        <w:bottom w:val="none" w:sz="0" w:space="0" w:color="auto"/>
        <w:right w:val="none" w:sz="0" w:space="0" w:color="auto"/>
      </w:divBdr>
      <w:divsChild>
        <w:div w:id="1832284060">
          <w:marLeft w:val="0"/>
          <w:marRight w:val="0"/>
          <w:marTop w:val="0"/>
          <w:marBottom w:val="0"/>
          <w:divBdr>
            <w:top w:val="none" w:sz="0" w:space="0" w:color="auto"/>
            <w:left w:val="none" w:sz="0" w:space="0" w:color="auto"/>
            <w:bottom w:val="none" w:sz="0" w:space="0" w:color="auto"/>
            <w:right w:val="none" w:sz="0" w:space="0" w:color="auto"/>
          </w:divBdr>
        </w:div>
        <w:div w:id="1829636104">
          <w:marLeft w:val="0"/>
          <w:marRight w:val="0"/>
          <w:marTop w:val="0"/>
          <w:marBottom w:val="0"/>
          <w:divBdr>
            <w:top w:val="none" w:sz="0" w:space="0" w:color="auto"/>
            <w:left w:val="none" w:sz="0" w:space="0" w:color="auto"/>
            <w:bottom w:val="none" w:sz="0" w:space="0" w:color="auto"/>
            <w:right w:val="none" w:sz="0" w:space="0" w:color="auto"/>
          </w:divBdr>
        </w:div>
      </w:divsChild>
    </w:div>
    <w:div w:id="1254513451">
      <w:bodyDiv w:val="1"/>
      <w:marLeft w:val="0"/>
      <w:marRight w:val="0"/>
      <w:marTop w:val="0"/>
      <w:marBottom w:val="0"/>
      <w:divBdr>
        <w:top w:val="none" w:sz="0" w:space="0" w:color="auto"/>
        <w:left w:val="none" w:sz="0" w:space="0" w:color="auto"/>
        <w:bottom w:val="none" w:sz="0" w:space="0" w:color="auto"/>
        <w:right w:val="none" w:sz="0" w:space="0" w:color="auto"/>
      </w:divBdr>
    </w:div>
    <w:div w:id="1371223740">
      <w:bodyDiv w:val="1"/>
      <w:marLeft w:val="0"/>
      <w:marRight w:val="0"/>
      <w:marTop w:val="0"/>
      <w:marBottom w:val="0"/>
      <w:divBdr>
        <w:top w:val="none" w:sz="0" w:space="0" w:color="auto"/>
        <w:left w:val="none" w:sz="0" w:space="0" w:color="auto"/>
        <w:bottom w:val="none" w:sz="0" w:space="0" w:color="auto"/>
        <w:right w:val="none" w:sz="0" w:space="0" w:color="auto"/>
      </w:divBdr>
    </w:div>
    <w:div w:id="1561669616">
      <w:bodyDiv w:val="1"/>
      <w:marLeft w:val="0"/>
      <w:marRight w:val="0"/>
      <w:marTop w:val="0"/>
      <w:marBottom w:val="0"/>
      <w:divBdr>
        <w:top w:val="none" w:sz="0" w:space="0" w:color="auto"/>
        <w:left w:val="none" w:sz="0" w:space="0" w:color="auto"/>
        <w:bottom w:val="none" w:sz="0" w:space="0" w:color="auto"/>
        <w:right w:val="none" w:sz="0" w:space="0" w:color="auto"/>
      </w:divBdr>
    </w:div>
    <w:div w:id="1634212118">
      <w:bodyDiv w:val="1"/>
      <w:marLeft w:val="0"/>
      <w:marRight w:val="0"/>
      <w:marTop w:val="0"/>
      <w:marBottom w:val="0"/>
      <w:divBdr>
        <w:top w:val="none" w:sz="0" w:space="0" w:color="auto"/>
        <w:left w:val="none" w:sz="0" w:space="0" w:color="auto"/>
        <w:bottom w:val="none" w:sz="0" w:space="0" w:color="auto"/>
        <w:right w:val="none" w:sz="0" w:space="0" w:color="auto"/>
      </w:divBdr>
    </w:div>
    <w:div w:id="1667784757">
      <w:bodyDiv w:val="1"/>
      <w:marLeft w:val="0"/>
      <w:marRight w:val="0"/>
      <w:marTop w:val="0"/>
      <w:marBottom w:val="0"/>
      <w:divBdr>
        <w:top w:val="none" w:sz="0" w:space="0" w:color="auto"/>
        <w:left w:val="none" w:sz="0" w:space="0" w:color="auto"/>
        <w:bottom w:val="none" w:sz="0" w:space="0" w:color="auto"/>
        <w:right w:val="none" w:sz="0" w:space="0" w:color="auto"/>
      </w:divBdr>
    </w:div>
    <w:div w:id="1726829922">
      <w:bodyDiv w:val="1"/>
      <w:marLeft w:val="0"/>
      <w:marRight w:val="0"/>
      <w:marTop w:val="0"/>
      <w:marBottom w:val="0"/>
      <w:divBdr>
        <w:top w:val="none" w:sz="0" w:space="0" w:color="auto"/>
        <w:left w:val="none" w:sz="0" w:space="0" w:color="auto"/>
        <w:bottom w:val="none" w:sz="0" w:space="0" w:color="auto"/>
        <w:right w:val="none" w:sz="0" w:space="0" w:color="auto"/>
      </w:divBdr>
    </w:div>
    <w:div w:id="1757361799">
      <w:bodyDiv w:val="1"/>
      <w:marLeft w:val="0"/>
      <w:marRight w:val="0"/>
      <w:marTop w:val="0"/>
      <w:marBottom w:val="0"/>
      <w:divBdr>
        <w:top w:val="none" w:sz="0" w:space="0" w:color="auto"/>
        <w:left w:val="none" w:sz="0" w:space="0" w:color="auto"/>
        <w:bottom w:val="none" w:sz="0" w:space="0" w:color="auto"/>
        <w:right w:val="none" w:sz="0" w:space="0" w:color="auto"/>
      </w:divBdr>
    </w:div>
    <w:div w:id="20264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urhub.salvationarmy.org.uk/hr-hub/Documents/Simplyhealth_booklet_August_2019.pdf" TargetMode="External"/><Relationship Id="rId18" Type="http://schemas.openxmlformats.org/officeDocument/2006/relationships/hyperlink" Target="https://ourhub.salvationarmy.org.uk/hr-hub/_layouts/15/DocIdRedir.aspx?ID=DEE33MWF5ZJU-2057483005-28" TargetMode="External"/><Relationship Id="rId26" Type="http://schemas.openxmlformats.org/officeDocument/2006/relationships/hyperlink" Target="http://www.reliancebankltd.com/" TargetMode="External"/><Relationship Id="rId39" Type="http://schemas.openxmlformats.org/officeDocument/2006/relationships/hyperlink" Target="https://ourhub.salvationarmy.org.uk/hr-hub/_layouts/15/DocIdRedir.aspx?ID=DEE33MWF5ZJU-2057483005-1" TargetMode="External"/><Relationship Id="rId3" Type="http://schemas.microsoft.com/office/2007/relationships/stylesWithEffects" Target="stylesWithEffects.xml"/><Relationship Id="rId21" Type="http://schemas.openxmlformats.org/officeDocument/2006/relationships/hyperlink" Target="https://ourhub.salvationarmy.org.uk/pensions-unit/Documents/SAEDC_Expression_of_wish_Form.pdf" TargetMode="External"/><Relationship Id="rId34" Type="http://schemas.openxmlformats.org/officeDocument/2006/relationships/hyperlink" Target="https://www.cafgiveasyouearn.org/Content/Documents/FAQs.pdf" TargetMode="External"/><Relationship Id="rId42" Type="http://schemas.openxmlformats.org/officeDocument/2006/relationships/image" Target="media/image11.tiff"/><Relationship Id="rId7" Type="http://schemas.openxmlformats.org/officeDocument/2006/relationships/hyperlink" Target="mailto:hrrewards@salvationarmy.org.uk" TargetMode="External"/><Relationship Id="rId12" Type="http://schemas.openxmlformats.org/officeDocument/2006/relationships/hyperlink" Target="https://ourhub.salvationarmy.org.uk/hr-hub/Documents/besupportedposterJune2018.pdf" TargetMode="External"/><Relationship Id="rId17" Type="http://schemas.openxmlformats.org/officeDocument/2006/relationships/image" Target="media/image3.jpeg"/><Relationship Id="rId25" Type="http://schemas.openxmlformats.org/officeDocument/2006/relationships/hyperlink" Target="mailto:pensions@salvationarmy.org.uk" TargetMode="External"/><Relationship Id="rId33" Type="http://schemas.openxmlformats.org/officeDocument/2006/relationships/hyperlink" Target="https://www.cafgiveasyouearn.org/MzQwMDAwMjU2NjA1" TargetMode="External"/><Relationship Id="rId38" Type="http://schemas.openxmlformats.org/officeDocument/2006/relationships/hyperlink" Target="https://ourhub.salvationarmy.org.uk/Volunteering/Pages/Employee-Volunteering.aspx" TargetMode="External"/><Relationship Id="rId2" Type="http://schemas.openxmlformats.org/officeDocument/2006/relationships/styles" Target="styles.xml"/><Relationship Id="rId16" Type="http://schemas.openxmlformats.org/officeDocument/2006/relationships/hyperlink" Target="mailto:pensions@salvationarmy.org.uk" TargetMode="External"/><Relationship Id="rId20" Type="http://schemas.openxmlformats.org/officeDocument/2006/relationships/image" Target="media/image4.jpeg"/><Relationship Id="rId29" Type="http://schemas.openxmlformats.org/officeDocument/2006/relationships/hyperlink" Target="https://www.sagic.co.uk/employee-benefits/" TargetMode="External"/><Relationship Id="rId41" Type="http://schemas.openxmlformats.org/officeDocument/2006/relationships/image" Target="media/image10.tif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urhub.salvationarmy.org.uk/hr-hub/Documents/besupportedflyerJune2018.pdf" TargetMode="External"/><Relationship Id="rId24" Type="http://schemas.openxmlformats.org/officeDocument/2006/relationships/hyperlink" Target="https://ourhub.salvationarmy.org.uk/pensions-unit/Pages/default.aspx" TargetMode="External"/><Relationship Id="rId32" Type="http://schemas.openxmlformats.org/officeDocument/2006/relationships/image" Target="media/image7.png"/><Relationship Id="rId37" Type="http://schemas.openxmlformats.org/officeDocument/2006/relationships/hyperlink" Target="https://www.giveasyoulive.com/" TargetMode="External"/><Relationship Id="rId40" Type="http://schemas.openxmlformats.org/officeDocument/2006/relationships/image" Target="media/image9.tif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urhub.salvationarmy.org.uk/hr-hub/Documents/Simplyhealth_How_to_join.pdf" TargetMode="External"/><Relationship Id="rId23" Type="http://schemas.openxmlformats.org/officeDocument/2006/relationships/hyperlink" Target="mailto:pensions@salvationarmy.org.uk" TargetMode="External"/><Relationship Id="rId28" Type="http://schemas.openxmlformats.org/officeDocument/2006/relationships/hyperlink" Target="https://ourhub.salvationarmy.org.uk/hr-hub/_layouts/15/DocIdRedir.aspx?ID=DEE33MWF5ZJU-2057483005-1" TargetMode="External"/><Relationship Id="rId36" Type="http://schemas.openxmlformats.org/officeDocument/2006/relationships/hyperlink" Target="https://smile.amazon.co.uk/" TargetMode="External"/><Relationship Id="rId10" Type="http://schemas.openxmlformats.org/officeDocument/2006/relationships/hyperlink" Target="https://www.axabesupported.co.uk/" TargetMode="External"/><Relationship Id="rId19" Type="http://schemas.openxmlformats.org/officeDocument/2006/relationships/hyperlink" Target="mailto:%20robina.malik@salvationarmy.org.uk" TargetMode="External"/><Relationship Id="rId31" Type="http://schemas.openxmlformats.org/officeDocument/2006/relationships/hyperlink" Target="https://ourhub.salvationarmy.org.uk/hr-hub/_layouts/15/DocIdRedir.aspx?ID=DEE33MWF5ZJU-2057483005-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xabesupported.co.uk/" TargetMode="External"/><Relationship Id="rId14" Type="http://schemas.openxmlformats.org/officeDocument/2006/relationships/hyperlink" Target="https://ourhub.salvationarmy.org.uk/hr-hub/Documents/What_Is_A_Cash_Plan.mp4" TargetMode="External"/><Relationship Id="rId22" Type="http://schemas.openxmlformats.org/officeDocument/2006/relationships/hyperlink" Target="https://ourhub.salvationarmy.org.uk/pensions-unit/Pages/default.aspx"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image" Target="media/image1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165F4DE4</Template>
  <TotalTime>24</TotalTime>
  <Pages>10</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2</cp:revision>
  <dcterms:created xsi:type="dcterms:W3CDTF">2020-03-05T16:25:00Z</dcterms:created>
  <dcterms:modified xsi:type="dcterms:W3CDTF">2020-03-06T10:03:00Z</dcterms:modified>
</cp:coreProperties>
</file>